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334A" w:rsidRDefault="00573FC3">
      <w:pPr>
        <w:spacing w:line="580" w:lineRule="exact"/>
        <w:jc w:val="left"/>
        <w:rPr>
          <w:rFonts w:ascii="仿宋_GB2312" w:eastAsia="仿宋_GB2312" w:hAnsi="仿宋_GB2312" w:cs="仿宋_GB2312"/>
          <w:sz w:val="32"/>
          <w:szCs w:val="32"/>
        </w:rPr>
      </w:pPr>
      <w:bookmarkStart w:id="0" w:name="_GoBack"/>
      <w:bookmarkEnd w:id="0"/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t>附件</w:t>
      </w: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t>1</w:t>
      </w:r>
    </w:p>
    <w:p w:rsidR="000A334A" w:rsidRDefault="000A334A">
      <w:pPr>
        <w:spacing w:line="440" w:lineRule="exact"/>
        <w:jc w:val="center"/>
        <w:rPr>
          <w:rFonts w:eastAsia="Times New Roman"/>
          <w:spacing w:val="8"/>
          <w:sz w:val="35"/>
          <w:szCs w:val="35"/>
        </w:rPr>
      </w:pPr>
    </w:p>
    <w:p w:rsidR="000A334A" w:rsidRDefault="00573FC3">
      <w:pPr>
        <w:spacing w:line="580" w:lineRule="exact"/>
        <w:jc w:val="center"/>
        <w:rPr>
          <w:rFonts w:ascii="方正小标宋简体" w:eastAsia="方正小标宋简体" w:hAnsi="方正小标宋简体" w:cs="方正小标宋简体"/>
          <w:spacing w:val="8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pacing w:val="8"/>
          <w:sz w:val="44"/>
          <w:szCs w:val="44"/>
        </w:rPr>
        <w:t>2023</w:t>
      </w:r>
      <w:r>
        <w:rPr>
          <w:rFonts w:ascii="方正小标宋简体" w:eastAsia="方正小标宋简体" w:hAnsi="方正小标宋简体" w:cs="方正小标宋简体" w:hint="eastAsia"/>
          <w:spacing w:val="8"/>
          <w:sz w:val="44"/>
          <w:szCs w:val="44"/>
        </w:rPr>
        <w:t>年度</w:t>
      </w:r>
      <w:r>
        <w:rPr>
          <w:rFonts w:ascii="方正小标宋简体" w:eastAsia="方正小标宋简体" w:hAnsi="方正小标宋简体" w:cs="方正小标宋简体" w:hint="eastAsia"/>
          <w:spacing w:val="8"/>
          <w:sz w:val="44"/>
          <w:szCs w:val="44"/>
        </w:rPr>
        <w:t>财政重点评价项目</w:t>
      </w:r>
      <w:r>
        <w:rPr>
          <w:rFonts w:ascii="方正小标宋简体" w:eastAsia="方正小标宋简体" w:hAnsi="方正小标宋简体" w:cs="方正小标宋简体" w:hint="eastAsia"/>
          <w:spacing w:val="8"/>
          <w:sz w:val="44"/>
          <w:szCs w:val="44"/>
        </w:rPr>
        <w:t>清单</w:t>
      </w:r>
    </w:p>
    <w:p w:rsidR="000A334A" w:rsidRDefault="000A334A">
      <w:pPr>
        <w:spacing w:line="580" w:lineRule="exact"/>
        <w:rPr>
          <w:rFonts w:ascii="微软雅黑" w:eastAsia="微软雅黑" w:hAnsi="微软雅黑" w:cs="微软雅黑"/>
          <w:spacing w:val="8"/>
          <w:sz w:val="35"/>
          <w:szCs w:val="35"/>
        </w:rPr>
      </w:pPr>
    </w:p>
    <w:tbl>
      <w:tblPr>
        <w:tblStyle w:val="TableNormal"/>
        <w:tblpPr w:leftFromText="180" w:rightFromText="180" w:vertAnchor="text" w:horzAnchor="page" w:tblpXSpec="center" w:tblpY="14"/>
        <w:tblOverlap w:val="never"/>
        <w:tblW w:w="8985" w:type="dxa"/>
        <w:jc w:val="center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/>
      </w:tblPr>
      <w:tblGrid>
        <w:gridCol w:w="890"/>
        <w:gridCol w:w="3365"/>
        <w:gridCol w:w="2838"/>
        <w:gridCol w:w="1892"/>
      </w:tblGrid>
      <w:tr w:rsidR="000A334A">
        <w:trPr>
          <w:trHeight w:val="830"/>
          <w:jc w:val="center"/>
        </w:trPr>
        <w:tc>
          <w:tcPr>
            <w:tcW w:w="890" w:type="dxa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序号</w:t>
            </w:r>
          </w:p>
        </w:tc>
        <w:tc>
          <w:tcPr>
            <w:tcW w:w="3365" w:type="dxa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省级专项资金名称</w:t>
            </w:r>
          </w:p>
        </w:tc>
        <w:tc>
          <w:tcPr>
            <w:tcW w:w="2838" w:type="dxa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主管部门</w:t>
            </w:r>
          </w:p>
        </w:tc>
        <w:tc>
          <w:tcPr>
            <w:tcW w:w="1892" w:type="dxa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归口股室</w:t>
            </w:r>
          </w:p>
        </w:tc>
      </w:tr>
      <w:tr w:rsidR="000A334A">
        <w:trPr>
          <w:trHeight w:val="794"/>
          <w:jc w:val="center"/>
        </w:trPr>
        <w:tc>
          <w:tcPr>
            <w:tcW w:w="890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</w:t>
            </w:r>
          </w:p>
        </w:tc>
        <w:tc>
          <w:tcPr>
            <w:tcW w:w="3365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路灯管理及维护</w:t>
            </w:r>
          </w:p>
        </w:tc>
        <w:tc>
          <w:tcPr>
            <w:tcW w:w="2838" w:type="dxa"/>
            <w:tcBorders>
              <w:bottom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县城管局</w:t>
            </w:r>
          </w:p>
        </w:tc>
        <w:tc>
          <w:tcPr>
            <w:tcW w:w="1892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经建股</w:t>
            </w:r>
          </w:p>
        </w:tc>
      </w:tr>
      <w:tr w:rsidR="000A334A">
        <w:trPr>
          <w:trHeight w:val="794"/>
          <w:jc w:val="center"/>
        </w:trPr>
        <w:tc>
          <w:tcPr>
            <w:tcW w:w="890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</w:t>
            </w:r>
          </w:p>
        </w:tc>
        <w:tc>
          <w:tcPr>
            <w:tcW w:w="3365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污水处理</w:t>
            </w:r>
          </w:p>
        </w:tc>
        <w:tc>
          <w:tcPr>
            <w:tcW w:w="28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县住建局</w:t>
            </w:r>
          </w:p>
        </w:tc>
        <w:tc>
          <w:tcPr>
            <w:tcW w:w="1892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债务股</w:t>
            </w:r>
          </w:p>
        </w:tc>
      </w:tr>
      <w:tr w:rsidR="000A334A">
        <w:trPr>
          <w:trHeight w:val="794"/>
          <w:jc w:val="center"/>
        </w:trPr>
        <w:tc>
          <w:tcPr>
            <w:tcW w:w="890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</w:t>
            </w:r>
          </w:p>
        </w:tc>
        <w:tc>
          <w:tcPr>
            <w:tcW w:w="3365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垃圾处理</w:t>
            </w:r>
          </w:p>
        </w:tc>
        <w:tc>
          <w:tcPr>
            <w:tcW w:w="28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县环卫中心</w:t>
            </w:r>
          </w:p>
        </w:tc>
        <w:tc>
          <w:tcPr>
            <w:tcW w:w="1892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经建股</w:t>
            </w:r>
          </w:p>
        </w:tc>
      </w:tr>
      <w:tr w:rsidR="000A334A">
        <w:trPr>
          <w:trHeight w:val="794"/>
          <w:jc w:val="center"/>
        </w:trPr>
        <w:tc>
          <w:tcPr>
            <w:tcW w:w="890" w:type="dxa"/>
            <w:tcBorders>
              <w:bottom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4</w:t>
            </w:r>
          </w:p>
        </w:tc>
        <w:tc>
          <w:tcPr>
            <w:tcW w:w="3365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公租房廉租房收支</w:t>
            </w:r>
          </w:p>
        </w:tc>
        <w:tc>
          <w:tcPr>
            <w:tcW w:w="28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县住保中心</w:t>
            </w:r>
          </w:p>
        </w:tc>
        <w:tc>
          <w:tcPr>
            <w:tcW w:w="1892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经建股</w:t>
            </w:r>
          </w:p>
        </w:tc>
      </w:tr>
      <w:tr w:rsidR="000A334A">
        <w:trPr>
          <w:trHeight w:val="794"/>
          <w:jc w:val="center"/>
        </w:trPr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  <w:lang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  <w:lang/>
              </w:rPr>
              <w:t>5</w:t>
            </w:r>
          </w:p>
        </w:tc>
        <w:tc>
          <w:tcPr>
            <w:tcW w:w="336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农排电费</w:t>
            </w:r>
          </w:p>
        </w:tc>
        <w:tc>
          <w:tcPr>
            <w:tcW w:w="28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县供电公司</w:t>
            </w:r>
          </w:p>
        </w:tc>
        <w:tc>
          <w:tcPr>
            <w:tcW w:w="1892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绩效股</w:t>
            </w:r>
          </w:p>
        </w:tc>
      </w:tr>
      <w:tr w:rsidR="000A334A">
        <w:trPr>
          <w:trHeight w:val="794"/>
          <w:jc w:val="center"/>
        </w:trPr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  <w:lang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  <w:lang/>
              </w:rPr>
              <w:t>6</w:t>
            </w:r>
          </w:p>
        </w:tc>
        <w:tc>
          <w:tcPr>
            <w:tcW w:w="3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食品安全抽检</w:t>
            </w:r>
          </w:p>
        </w:tc>
        <w:tc>
          <w:tcPr>
            <w:tcW w:w="28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县市监局</w:t>
            </w:r>
          </w:p>
        </w:tc>
        <w:tc>
          <w:tcPr>
            <w:tcW w:w="1892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  <w:lang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行财股</w:t>
            </w:r>
          </w:p>
        </w:tc>
      </w:tr>
      <w:tr w:rsidR="000A334A">
        <w:trPr>
          <w:trHeight w:val="794"/>
          <w:jc w:val="center"/>
        </w:trPr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  <w:lang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  <w:lang/>
              </w:rPr>
              <w:t>7</w:t>
            </w:r>
          </w:p>
        </w:tc>
        <w:tc>
          <w:tcPr>
            <w:tcW w:w="3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校车安全管理专项</w:t>
            </w:r>
          </w:p>
        </w:tc>
        <w:tc>
          <w:tcPr>
            <w:tcW w:w="28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县教体局</w:t>
            </w:r>
          </w:p>
        </w:tc>
        <w:tc>
          <w:tcPr>
            <w:tcW w:w="1892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教科文</w:t>
            </w:r>
          </w:p>
        </w:tc>
      </w:tr>
      <w:tr w:rsidR="000A334A">
        <w:trPr>
          <w:trHeight w:val="794"/>
          <w:jc w:val="center"/>
        </w:trPr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  <w:lang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  <w:lang/>
              </w:rPr>
              <w:t>8</w:t>
            </w:r>
          </w:p>
        </w:tc>
        <w:tc>
          <w:tcPr>
            <w:tcW w:w="3365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防贫保</w:t>
            </w:r>
          </w:p>
        </w:tc>
        <w:tc>
          <w:tcPr>
            <w:tcW w:w="28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县乡村振兴局</w:t>
            </w:r>
          </w:p>
        </w:tc>
        <w:tc>
          <w:tcPr>
            <w:tcW w:w="1892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农业股</w:t>
            </w:r>
          </w:p>
        </w:tc>
      </w:tr>
      <w:tr w:rsidR="000A334A">
        <w:trPr>
          <w:trHeight w:val="794"/>
          <w:jc w:val="center"/>
        </w:trPr>
        <w:tc>
          <w:tcPr>
            <w:tcW w:w="890" w:type="dxa"/>
            <w:tcBorders>
              <w:top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  <w:lang/>
              </w:rPr>
              <w:t>9</w:t>
            </w:r>
          </w:p>
        </w:tc>
        <w:tc>
          <w:tcPr>
            <w:tcW w:w="3365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城乡医疗救助</w:t>
            </w:r>
          </w:p>
        </w:tc>
        <w:tc>
          <w:tcPr>
            <w:tcW w:w="28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县医疗保障局</w:t>
            </w:r>
          </w:p>
        </w:tc>
        <w:tc>
          <w:tcPr>
            <w:tcW w:w="1892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社保股</w:t>
            </w:r>
          </w:p>
        </w:tc>
      </w:tr>
      <w:tr w:rsidR="000A334A">
        <w:trPr>
          <w:trHeight w:val="794"/>
          <w:jc w:val="center"/>
        </w:trPr>
        <w:tc>
          <w:tcPr>
            <w:tcW w:w="890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  <w:lang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  <w:lang/>
              </w:rPr>
              <w:t>10</w:t>
            </w:r>
          </w:p>
        </w:tc>
        <w:tc>
          <w:tcPr>
            <w:tcW w:w="3365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林长制专职护林员工资及工作经费</w:t>
            </w:r>
          </w:p>
        </w:tc>
        <w:tc>
          <w:tcPr>
            <w:tcW w:w="28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县林业局</w:t>
            </w:r>
          </w:p>
        </w:tc>
        <w:tc>
          <w:tcPr>
            <w:tcW w:w="1892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综合股</w:t>
            </w:r>
          </w:p>
        </w:tc>
      </w:tr>
      <w:tr w:rsidR="000A334A">
        <w:trPr>
          <w:trHeight w:val="794"/>
          <w:jc w:val="center"/>
        </w:trPr>
        <w:tc>
          <w:tcPr>
            <w:tcW w:w="890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  <w:lang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  <w:lang/>
              </w:rPr>
              <w:t>11</w:t>
            </w:r>
          </w:p>
        </w:tc>
        <w:tc>
          <w:tcPr>
            <w:tcW w:w="3365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原粮食企业改制遗留人员经费</w:t>
            </w:r>
          </w:p>
        </w:tc>
        <w:tc>
          <w:tcPr>
            <w:tcW w:w="28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县商务粮食局</w:t>
            </w:r>
          </w:p>
        </w:tc>
        <w:tc>
          <w:tcPr>
            <w:tcW w:w="1892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企业股</w:t>
            </w:r>
          </w:p>
        </w:tc>
      </w:tr>
      <w:tr w:rsidR="000A334A">
        <w:trPr>
          <w:trHeight w:val="794"/>
          <w:jc w:val="center"/>
        </w:trPr>
        <w:tc>
          <w:tcPr>
            <w:tcW w:w="890" w:type="dxa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  <w:lang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  <w:lang/>
              </w:rPr>
              <w:t>12</w:t>
            </w:r>
          </w:p>
        </w:tc>
        <w:tc>
          <w:tcPr>
            <w:tcW w:w="3365" w:type="dxa"/>
            <w:tcBorders>
              <w:righ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公车平台专项</w:t>
            </w:r>
          </w:p>
        </w:tc>
        <w:tc>
          <w:tcPr>
            <w:tcW w:w="2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县机关事务管理中心</w:t>
            </w:r>
          </w:p>
        </w:tc>
        <w:tc>
          <w:tcPr>
            <w:tcW w:w="1892" w:type="dxa"/>
            <w:tcBorders>
              <w:lef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资产股</w:t>
            </w:r>
          </w:p>
        </w:tc>
      </w:tr>
    </w:tbl>
    <w:p w:rsidR="000A334A" w:rsidRDefault="000A334A">
      <w:pPr>
        <w:spacing w:line="26" w:lineRule="exact"/>
      </w:pPr>
    </w:p>
    <w:p w:rsidR="000A334A" w:rsidRDefault="00573FC3">
      <w:pPr>
        <w:rPr>
          <w:rFonts w:ascii="黑体" w:eastAsia="黑体" w:hAnsi="黑体" w:cs="黑体"/>
          <w:spacing w:val="-4"/>
          <w:sz w:val="31"/>
          <w:szCs w:val="31"/>
        </w:rPr>
      </w:pPr>
      <w:r>
        <w:rPr>
          <w:rFonts w:ascii="黑体" w:eastAsia="黑体" w:hAnsi="黑体" w:cs="黑体" w:hint="eastAsia"/>
          <w:sz w:val="32"/>
          <w:szCs w:val="32"/>
        </w:rPr>
        <w:br w:type="page"/>
      </w: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lastRenderedPageBreak/>
        <w:t>附件</w:t>
      </w: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t>2</w:t>
      </w:r>
    </w:p>
    <w:p w:rsidR="000A334A" w:rsidRDefault="000A334A">
      <w:pPr>
        <w:spacing w:line="300" w:lineRule="exact"/>
        <w:rPr>
          <w:rFonts w:ascii="黑体" w:eastAsia="黑体" w:hAnsi="黑体" w:cs="黑体"/>
          <w:spacing w:val="-4"/>
          <w:sz w:val="31"/>
          <w:szCs w:val="31"/>
        </w:rPr>
      </w:pPr>
    </w:p>
    <w:p w:rsidR="000A334A" w:rsidRDefault="00573FC3">
      <w:pPr>
        <w:spacing w:line="50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2023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年度部门整体支出绩效评价基础数据表</w:t>
      </w:r>
    </w:p>
    <w:p w:rsidR="000A334A" w:rsidRDefault="000A334A">
      <w:pPr>
        <w:spacing w:line="300" w:lineRule="exact"/>
      </w:pPr>
    </w:p>
    <w:tbl>
      <w:tblPr>
        <w:tblStyle w:val="TableNormal"/>
        <w:tblW w:w="9277" w:type="dxa"/>
        <w:jc w:val="center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/>
      </w:tblPr>
      <w:tblGrid>
        <w:gridCol w:w="3418"/>
        <w:gridCol w:w="964"/>
        <w:gridCol w:w="966"/>
        <w:gridCol w:w="986"/>
        <w:gridCol w:w="986"/>
        <w:gridCol w:w="978"/>
        <w:gridCol w:w="979"/>
      </w:tblGrid>
      <w:tr w:rsidR="000A334A">
        <w:trPr>
          <w:trHeight w:val="639"/>
          <w:jc w:val="center"/>
        </w:trPr>
        <w:tc>
          <w:tcPr>
            <w:tcW w:w="3419" w:type="dxa"/>
            <w:vMerge w:val="restart"/>
            <w:tcBorders>
              <w:bottom w:val="nil"/>
            </w:tcBorders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财政供养人员情况（人）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编制数</w:t>
            </w:r>
          </w:p>
        </w:tc>
        <w:tc>
          <w:tcPr>
            <w:tcW w:w="1971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2023</w:t>
            </w:r>
            <w:r>
              <w:rPr>
                <w:rFonts w:ascii="黑体" w:eastAsia="黑体" w:hAnsi="黑体" w:cs="黑体" w:hint="eastAsia"/>
                <w:szCs w:val="21"/>
              </w:rPr>
              <w:t>年实际</w:t>
            </w:r>
          </w:p>
          <w:p w:rsidR="000A334A" w:rsidRDefault="00573FC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在职人数</w:t>
            </w:r>
          </w:p>
        </w:tc>
        <w:tc>
          <w:tcPr>
            <w:tcW w:w="1957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控制率</w:t>
            </w: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Merge/>
            <w:tcBorders>
              <w:top w:val="nil"/>
            </w:tcBorders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1930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55</w:t>
            </w:r>
          </w:p>
        </w:tc>
        <w:tc>
          <w:tcPr>
            <w:tcW w:w="1971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25</w:t>
            </w:r>
          </w:p>
        </w:tc>
        <w:tc>
          <w:tcPr>
            <w:tcW w:w="1957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经费控制情况（万元）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2022</w:t>
            </w:r>
            <w:r>
              <w:rPr>
                <w:rFonts w:ascii="黑体" w:eastAsia="黑体" w:hAnsi="黑体" w:cs="黑体" w:hint="eastAsia"/>
                <w:szCs w:val="21"/>
              </w:rPr>
              <w:t>年决算数</w:t>
            </w:r>
          </w:p>
        </w:tc>
        <w:tc>
          <w:tcPr>
            <w:tcW w:w="1971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2023</w:t>
            </w:r>
            <w:r>
              <w:rPr>
                <w:rFonts w:ascii="黑体" w:eastAsia="黑体" w:hAnsi="黑体" w:cs="黑体" w:hint="eastAsia"/>
                <w:szCs w:val="21"/>
              </w:rPr>
              <w:t>年预算数</w:t>
            </w:r>
          </w:p>
        </w:tc>
        <w:tc>
          <w:tcPr>
            <w:tcW w:w="1957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2023</w:t>
            </w:r>
            <w:r>
              <w:rPr>
                <w:rFonts w:ascii="黑体" w:eastAsia="黑体" w:hAnsi="黑体" w:cs="黑体" w:hint="eastAsia"/>
                <w:szCs w:val="21"/>
              </w:rPr>
              <w:t>年决算数</w:t>
            </w: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三公经费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：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、公务用车购置和维护经费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其中：公车购置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400" w:firstLine="84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400" w:firstLine="84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400" w:firstLine="84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ind w:firstLineChars="695" w:firstLine="1459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公车运行维护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、出国经费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、公务接待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项目支出：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、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XX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项目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、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XX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项目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、专项资金（每个专项一行）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0A334A" w:rsidRDefault="000A334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 w:rsidP="000A334A">
            <w:pPr>
              <w:spacing w:line="300" w:lineRule="exact"/>
              <w:ind w:firstLineChars="409" w:firstLine="859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 w:rsidP="000A334A">
            <w:pPr>
              <w:spacing w:line="300" w:lineRule="exact"/>
              <w:ind w:firstLineChars="409" w:firstLine="859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公用经费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46.54</w:t>
            </w:r>
          </w:p>
        </w:tc>
        <w:tc>
          <w:tcPr>
            <w:tcW w:w="1971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62</w:t>
            </w:r>
          </w:p>
        </w:tc>
        <w:tc>
          <w:tcPr>
            <w:tcW w:w="1957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62</w:t>
            </w: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其中：办公经费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573FC3">
            <w:pPr>
              <w:spacing w:line="300" w:lineRule="exact"/>
              <w:ind w:firstLineChars="400" w:firstLine="84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2.52</w:t>
            </w:r>
          </w:p>
        </w:tc>
        <w:tc>
          <w:tcPr>
            <w:tcW w:w="1971" w:type="dxa"/>
            <w:gridSpan w:val="2"/>
            <w:vAlign w:val="center"/>
          </w:tcPr>
          <w:p w:rsidR="000A334A" w:rsidRDefault="00573FC3">
            <w:pPr>
              <w:spacing w:line="300" w:lineRule="exact"/>
              <w:ind w:firstLineChars="400" w:firstLine="84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62</w:t>
            </w:r>
          </w:p>
        </w:tc>
        <w:tc>
          <w:tcPr>
            <w:tcW w:w="1957" w:type="dxa"/>
            <w:gridSpan w:val="2"/>
            <w:vAlign w:val="center"/>
          </w:tcPr>
          <w:p w:rsidR="000A334A" w:rsidRDefault="00573FC3">
            <w:pPr>
              <w:spacing w:line="300" w:lineRule="exact"/>
              <w:ind w:firstLineChars="400" w:firstLine="84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62</w:t>
            </w: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ind w:firstLineChars="704" w:firstLine="1478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水费、电费、差旅费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11.21</w:t>
            </w:r>
          </w:p>
        </w:tc>
        <w:tc>
          <w:tcPr>
            <w:tcW w:w="1971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10.41</w:t>
            </w:r>
          </w:p>
        </w:tc>
        <w:tc>
          <w:tcPr>
            <w:tcW w:w="1957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10.41</w:t>
            </w: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ind w:firstLineChars="704" w:firstLine="1478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会议费、培训费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3.41</w:t>
            </w:r>
          </w:p>
        </w:tc>
        <w:tc>
          <w:tcPr>
            <w:tcW w:w="1971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2.78</w:t>
            </w:r>
          </w:p>
        </w:tc>
        <w:tc>
          <w:tcPr>
            <w:tcW w:w="1957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2.78</w:t>
            </w: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政府采购金额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——</w:t>
            </w:r>
          </w:p>
        </w:tc>
        <w:tc>
          <w:tcPr>
            <w:tcW w:w="1971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17.29</w:t>
            </w:r>
          </w:p>
        </w:tc>
        <w:tc>
          <w:tcPr>
            <w:tcW w:w="1957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17.29</w:t>
            </w: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部门基本支出预算调整</w:t>
            </w:r>
          </w:p>
        </w:tc>
        <w:tc>
          <w:tcPr>
            <w:tcW w:w="1930" w:type="dxa"/>
            <w:gridSpan w:val="2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——</w:t>
            </w:r>
          </w:p>
        </w:tc>
        <w:tc>
          <w:tcPr>
            <w:tcW w:w="1971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708"/>
          <w:jc w:val="center"/>
        </w:trPr>
        <w:tc>
          <w:tcPr>
            <w:tcW w:w="3419" w:type="dxa"/>
            <w:vMerge w:val="restart"/>
            <w:tcBorders>
              <w:bottom w:val="nil"/>
            </w:tcBorders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楼堂馆所控制情况</w:t>
            </w:r>
          </w:p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2023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年完工项目）</w:t>
            </w:r>
          </w:p>
        </w:tc>
        <w:tc>
          <w:tcPr>
            <w:tcW w:w="964" w:type="dxa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批复规模</w:t>
            </w:r>
          </w:p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（㎡）</w:t>
            </w:r>
          </w:p>
        </w:tc>
        <w:tc>
          <w:tcPr>
            <w:tcW w:w="965" w:type="dxa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实际规模（㎡）</w:t>
            </w:r>
          </w:p>
        </w:tc>
        <w:tc>
          <w:tcPr>
            <w:tcW w:w="986" w:type="dxa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规模</w:t>
            </w:r>
          </w:p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控制率</w:t>
            </w:r>
          </w:p>
        </w:tc>
        <w:tc>
          <w:tcPr>
            <w:tcW w:w="986" w:type="dxa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预算投资</w:t>
            </w:r>
          </w:p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（万元）</w:t>
            </w:r>
          </w:p>
        </w:tc>
        <w:tc>
          <w:tcPr>
            <w:tcW w:w="978" w:type="dxa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实际投资</w:t>
            </w:r>
          </w:p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（万元）</w:t>
            </w:r>
          </w:p>
        </w:tc>
        <w:tc>
          <w:tcPr>
            <w:tcW w:w="979" w:type="dxa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投资概算控制率</w:t>
            </w:r>
          </w:p>
        </w:tc>
      </w:tr>
      <w:tr w:rsidR="000A334A">
        <w:trPr>
          <w:trHeight w:val="364"/>
          <w:jc w:val="center"/>
        </w:trPr>
        <w:tc>
          <w:tcPr>
            <w:tcW w:w="3419" w:type="dxa"/>
            <w:vMerge/>
            <w:tcBorders>
              <w:top w:val="nil"/>
            </w:tcBorders>
            <w:vAlign w:val="center"/>
          </w:tcPr>
          <w:p w:rsidR="000A334A" w:rsidRDefault="000A334A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64" w:type="dxa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65" w:type="dxa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6" w:type="dxa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6" w:type="dxa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78" w:type="dxa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79" w:type="dxa"/>
            <w:vAlign w:val="center"/>
          </w:tcPr>
          <w:p w:rsidR="000A334A" w:rsidRDefault="000A334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370"/>
          <w:jc w:val="center"/>
        </w:trPr>
        <w:tc>
          <w:tcPr>
            <w:tcW w:w="3419" w:type="dxa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厉行节约保障措施</w:t>
            </w:r>
          </w:p>
        </w:tc>
        <w:tc>
          <w:tcPr>
            <w:tcW w:w="5858" w:type="dxa"/>
            <w:gridSpan w:val="6"/>
            <w:vAlign w:val="center"/>
          </w:tcPr>
          <w:p w:rsidR="000A334A" w:rsidRDefault="00573FC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szCs w:val="21"/>
              </w:rPr>
              <w:t>牢固树立节约意识，强化监管审核。</w:t>
            </w:r>
          </w:p>
        </w:tc>
      </w:tr>
    </w:tbl>
    <w:p w:rsidR="000A334A" w:rsidRDefault="00573FC3">
      <w:r>
        <w:rPr>
          <w:rFonts w:hint="eastAsia"/>
        </w:rPr>
        <w:t>说明：“项目支出”</w:t>
      </w:r>
      <w:r>
        <w:rPr>
          <w:rFonts w:hint="eastAsia"/>
        </w:rPr>
        <w:t xml:space="preserve"> </w:t>
      </w:r>
      <w:r>
        <w:rPr>
          <w:rFonts w:hint="eastAsia"/>
        </w:rPr>
        <w:t>需要填报基本支出以外的所有项目支出情况，“公用经费”填报基本支出</w:t>
      </w:r>
      <w:r>
        <w:rPr>
          <w:rFonts w:hint="eastAsia"/>
        </w:rPr>
        <w:t>中的一般商品和服务支出。</w:t>
      </w:r>
    </w:p>
    <w:p w:rsidR="000A334A" w:rsidRDefault="000A334A">
      <w:pPr>
        <w:pStyle w:val="a0"/>
      </w:pPr>
    </w:p>
    <w:p w:rsidR="000A334A" w:rsidRDefault="000A334A"/>
    <w:p w:rsidR="000A334A" w:rsidRDefault="00573FC3">
      <w:r>
        <w:rPr>
          <w:rFonts w:hint="eastAsia"/>
        </w:rPr>
        <w:t>填表人：</w:t>
      </w:r>
      <w:r>
        <w:rPr>
          <w:rFonts w:hint="eastAsia"/>
        </w:rPr>
        <w:t>戴丽勋</w:t>
      </w:r>
      <w:r>
        <w:rPr>
          <w:rFonts w:hint="eastAsia"/>
        </w:rPr>
        <w:t xml:space="preserve"> </w:t>
      </w:r>
      <w:r>
        <w:rPr>
          <w:rFonts w:hint="eastAsia"/>
        </w:rPr>
        <w:t>填报日期：</w:t>
      </w:r>
      <w:r>
        <w:rPr>
          <w:rFonts w:hint="eastAsia"/>
        </w:rPr>
        <w:t>2024.05.28</w:t>
      </w:r>
      <w:r>
        <w:rPr>
          <w:rFonts w:hint="eastAsia"/>
        </w:rPr>
        <w:t xml:space="preserve"> </w:t>
      </w:r>
      <w:r>
        <w:rPr>
          <w:rFonts w:hint="eastAsia"/>
        </w:rPr>
        <w:t>联系电话：</w:t>
      </w:r>
      <w:r>
        <w:rPr>
          <w:rFonts w:hint="eastAsia"/>
        </w:rPr>
        <w:t>13789049605</w:t>
      </w:r>
      <w:r>
        <w:rPr>
          <w:rFonts w:hint="eastAsia"/>
        </w:rPr>
        <w:t xml:space="preserve"> </w:t>
      </w:r>
      <w:r>
        <w:rPr>
          <w:rFonts w:hint="eastAsia"/>
        </w:rPr>
        <w:t>单位负责人签字：</w:t>
      </w:r>
    </w:p>
    <w:p w:rsidR="000A334A" w:rsidRDefault="00573FC3">
      <w:pPr>
        <w:rPr>
          <w:spacing w:val="-13"/>
          <w:sz w:val="22"/>
          <w:szCs w:val="22"/>
        </w:rPr>
      </w:pPr>
      <w:r>
        <w:rPr>
          <w:spacing w:val="-13"/>
          <w:sz w:val="22"/>
          <w:szCs w:val="22"/>
        </w:rPr>
        <w:lastRenderedPageBreak/>
        <w:br w:type="page"/>
      </w:r>
    </w:p>
    <w:p w:rsidR="000A334A" w:rsidRDefault="00573FC3">
      <w:pPr>
        <w:spacing w:line="580" w:lineRule="exact"/>
        <w:jc w:val="left"/>
        <w:rPr>
          <w:rFonts w:ascii="仿宋_GB2312" w:eastAsia="仿宋_GB2312" w:hAnsi="仿宋_GB2312" w:cs="仿宋_GB2312"/>
          <w:spacing w:val="-4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lastRenderedPageBreak/>
        <w:t>附件</w:t>
      </w: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t>3</w:t>
      </w:r>
    </w:p>
    <w:p w:rsidR="000A334A" w:rsidRDefault="000A334A">
      <w:pPr>
        <w:spacing w:line="251" w:lineRule="auto"/>
        <w:rPr>
          <w:rFonts w:ascii="Arial"/>
        </w:rPr>
      </w:pPr>
    </w:p>
    <w:p w:rsidR="000A334A" w:rsidRDefault="000A334A">
      <w:pPr>
        <w:spacing w:line="251" w:lineRule="auto"/>
        <w:rPr>
          <w:rFonts w:ascii="Arial"/>
        </w:rPr>
      </w:pPr>
    </w:p>
    <w:p w:rsidR="000A334A" w:rsidRDefault="000A334A">
      <w:pPr>
        <w:rPr>
          <w:rFonts w:ascii="Arial"/>
        </w:rPr>
      </w:pPr>
    </w:p>
    <w:p w:rsidR="000A334A" w:rsidRDefault="000A334A">
      <w:pPr>
        <w:pStyle w:val="a0"/>
      </w:pPr>
    </w:p>
    <w:p w:rsidR="000A334A" w:rsidRDefault="000A334A"/>
    <w:p w:rsidR="000A334A" w:rsidRDefault="00573FC3">
      <w:pPr>
        <w:spacing w:before="223" w:line="218" w:lineRule="auto"/>
        <w:rPr>
          <w:rFonts w:ascii="方正小标宋简体" w:eastAsia="方正小标宋简体" w:hAnsi="方正小标宋简体" w:cs="方正小标宋简体"/>
          <w:spacing w:val="-1"/>
          <w:sz w:val="52"/>
          <w:szCs w:val="52"/>
        </w:rPr>
      </w:pPr>
      <w:r>
        <w:rPr>
          <w:rFonts w:ascii="方正小标宋简体" w:eastAsia="方正小标宋简体" w:hAnsi="方正小标宋简体" w:cs="方正小标宋简体" w:hint="eastAsia"/>
          <w:spacing w:val="-1"/>
          <w:sz w:val="52"/>
          <w:szCs w:val="52"/>
        </w:rPr>
        <w:t>2023</w:t>
      </w:r>
      <w:r>
        <w:rPr>
          <w:rFonts w:ascii="方正小标宋简体" w:eastAsia="方正小标宋简体" w:hAnsi="方正小标宋简体" w:cs="方正小标宋简体" w:hint="eastAsia"/>
          <w:spacing w:val="-1"/>
          <w:sz w:val="52"/>
          <w:szCs w:val="52"/>
        </w:rPr>
        <w:t>年度</w:t>
      </w:r>
      <w:r>
        <w:rPr>
          <w:rFonts w:ascii="方正小标宋简体" w:eastAsia="方正小标宋简体" w:hAnsi="方正小标宋简体" w:cs="方正小标宋简体" w:hint="eastAsia"/>
          <w:spacing w:val="-1"/>
          <w:sz w:val="52"/>
          <w:szCs w:val="52"/>
        </w:rPr>
        <w:t>华容县乡镇财政服务中心</w:t>
      </w:r>
    </w:p>
    <w:p w:rsidR="000A334A" w:rsidRDefault="00573FC3">
      <w:pPr>
        <w:spacing w:before="223" w:line="218" w:lineRule="auto"/>
        <w:ind w:firstLineChars="100" w:firstLine="518"/>
        <w:rPr>
          <w:rFonts w:ascii="方正小标宋简体" w:eastAsia="方正小标宋简体" w:hAnsi="方正小标宋简体" w:cs="方正小标宋简体"/>
          <w:sz w:val="52"/>
          <w:szCs w:val="52"/>
        </w:rPr>
      </w:pPr>
      <w:r>
        <w:rPr>
          <w:rFonts w:ascii="方正小标宋简体" w:eastAsia="方正小标宋简体" w:hAnsi="方正小标宋简体" w:cs="方正小标宋简体" w:hint="eastAsia"/>
          <w:spacing w:val="-1"/>
          <w:sz w:val="52"/>
          <w:szCs w:val="52"/>
        </w:rPr>
        <w:t>部门整体支出</w:t>
      </w:r>
      <w:r>
        <w:rPr>
          <w:rFonts w:ascii="方正小标宋简体" w:eastAsia="方正小标宋简体" w:hAnsi="方正小标宋简体" w:cs="方正小标宋简体" w:hint="eastAsia"/>
          <w:spacing w:val="-3"/>
          <w:sz w:val="52"/>
          <w:szCs w:val="52"/>
        </w:rPr>
        <w:t>绩效自评报告</w:t>
      </w:r>
    </w:p>
    <w:p w:rsidR="000A334A" w:rsidRDefault="000A334A">
      <w:pPr>
        <w:spacing w:line="243" w:lineRule="auto"/>
        <w:rPr>
          <w:rFonts w:ascii="Arial"/>
        </w:rPr>
      </w:pPr>
    </w:p>
    <w:p w:rsidR="000A334A" w:rsidRDefault="000A334A">
      <w:pPr>
        <w:spacing w:line="243" w:lineRule="auto"/>
        <w:rPr>
          <w:rFonts w:ascii="Arial"/>
        </w:rPr>
      </w:pPr>
    </w:p>
    <w:p w:rsidR="000A334A" w:rsidRDefault="000A334A">
      <w:pPr>
        <w:spacing w:line="243" w:lineRule="auto"/>
        <w:rPr>
          <w:rFonts w:ascii="Arial"/>
        </w:rPr>
      </w:pPr>
    </w:p>
    <w:p w:rsidR="000A334A" w:rsidRDefault="000A334A">
      <w:pPr>
        <w:spacing w:line="243" w:lineRule="auto"/>
        <w:rPr>
          <w:rFonts w:ascii="Arial"/>
        </w:rPr>
      </w:pPr>
    </w:p>
    <w:p w:rsidR="000A334A" w:rsidRDefault="000A334A">
      <w:pPr>
        <w:spacing w:line="243" w:lineRule="auto"/>
        <w:rPr>
          <w:rFonts w:ascii="Arial"/>
        </w:rPr>
      </w:pPr>
    </w:p>
    <w:p w:rsidR="000A334A" w:rsidRDefault="000A334A">
      <w:pPr>
        <w:spacing w:line="243" w:lineRule="auto"/>
        <w:rPr>
          <w:rFonts w:ascii="Arial"/>
        </w:rPr>
      </w:pPr>
    </w:p>
    <w:p w:rsidR="000A334A" w:rsidRDefault="000A334A">
      <w:pPr>
        <w:pStyle w:val="a0"/>
        <w:rPr>
          <w:rFonts w:ascii="Arial"/>
          <w:sz w:val="21"/>
        </w:rPr>
      </w:pPr>
    </w:p>
    <w:p w:rsidR="000A334A" w:rsidRDefault="000A334A">
      <w:pPr>
        <w:spacing w:line="243" w:lineRule="auto"/>
        <w:rPr>
          <w:rFonts w:ascii="Arial"/>
        </w:rPr>
      </w:pPr>
    </w:p>
    <w:p w:rsidR="000A334A" w:rsidRDefault="000A334A">
      <w:pPr>
        <w:spacing w:line="243" w:lineRule="auto"/>
        <w:rPr>
          <w:rFonts w:ascii="Arial"/>
        </w:rPr>
      </w:pPr>
    </w:p>
    <w:p w:rsidR="000A334A" w:rsidRDefault="000A334A">
      <w:pPr>
        <w:spacing w:line="243" w:lineRule="auto"/>
        <w:rPr>
          <w:rFonts w:ascii="Arial"/>
        </w:rPr>
      </w:pPr>
    </w:p>
    <w:p w:rsidR="000A334A" w:rsidRDefault="000A334A">
      <w:pPr>
        <w:spacing w:line="243" w:lineRule="auto"/>
        <w:rPr>
          <w:rFonts w:ascii="Arial"/>
        </w:rPr>
      </w:pPr>
    </w:p>
    <w:p w:rsidR="000A334A" w:rsidRDefault="000A334A">
      <w:pPr>
        <w:spacing w:line="243" w:lineRule="auto"/>
        <w:rPr>
          <w:rFonts w:ascii="Arial"/>
        </w:rPr>
      </w:pPr>
    </w:p>
    <w:p w:rsidR="000A334A" w:rsidRDefault="000A334A">
      <w:pPr>
        <w:spacing w:line="243" w:lineRule="auto"/>
        <w:rPr>
          <w:rFonts w:ascii="Arial"/>
        </w:rPr>
      </w:pPr>
    </w:p>
    <w:p w:rsidR="000A334A" w:rsidRDefault="000A334A">
      <w:pPr>
        <w:spacing w:line="244" w:lineRule="auto"/>
        <w:rPr>
          <w:rFonts w:ascii="Arial"/>
        </w:rPr>
      </w:pPr>
    </w:p>
    <w:p w:rsidR="000A334A" w:rsidRDefault="000A334A">
      <w:pPr>
        <w:spacing w:line="244" w:lineRule="auto"/>
        <w:rPr>
          <w:rFonts w:ascii="Arial"/>
        </w:rPr>
      </w:pPr>
    </w:p>
    <w:p w:rsidR="000A334A" w:rsidRDefault="00573FC3">
      <w:pPr>
        <w:pStyle w:val="a4"/>
        <w:spacing w:before="100" w:line="221" w:lineRule="auto"/>
        <w:ind w:firstLineChars="200" w:firstLine="60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10"/>
          <w:sz w:val="32"/>
          <w:szCs w:val="32"/>
        </w:rPr>
        <w:t>部门（单位）名称</w:t>
      </w:r>
      <w:r>
        <w:rPr>
          <w:rFonts w:ascii="仿宋_GB2312" w:eastAsia="仿宋_GB2312" w:hAnsi="仿宋_GB2312" w:cs="仿宋_GB2312" w:hint="eastAsia"/>
          <w:spacing w:val="4"/>
          <w:sz w:val="32"/>
          <w:szCs w:val="32"/>
        </w:rPr>
        <w:t>：</w:t>
      </w:r>
      <w:r>
        <w:rPr>
          <w:rFonts w:ascii="仿宋_GB2312" w:eastAsia="仿宋_GB2312" w:hAnsi="仿宋_GB2312" w:cs="仿宋_GB2312" w:hint="eastAsia"/>
          <w:spacing w:val="4"/>
          <w:sz w:val="32"/>
          <w:szCs w:val="32"/>
          <w:u w:val="single"/>
          <w:lang w:eastAsia="zh-CN"/>
        </w:rPr>
        <w:t>(</w:t>
      </w:r>
      <w:r>
        <w:rPr>
          <w:rFonts w:ascii="仿宋_GB2312" w:eastAsia="仿宋_GB2312" w:hAnsi="仿宋_GB2312" w:cs="仿宋_GB2312" w:hint="eastAsia"/>
          <w:spacing w:val="-10"/>
          <w:sz w:val="32"/>
          <w:szCs w:val="32"/>
          <w:u w:val="single"/>
        </w:rPr>
        <w:t>盖章）</w:t>
      </w:r>
    </w:p>
    <w:p w:rsidR="000A334A" w:rsidRDefault="00573FC3">
      <w:pPr>
        <w:spacing w:before="228" w:line="222" w:lineRule="auto"/>
        <w:ind w:firstLineChars="500" w:firstLine="152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2024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年</w:t>
      </w:r>
      <w:r>
        <w:rPr>
          <w:rFonts w:ascii="仿宋_GB2312" w:eastAsia="仿宋_GB2312" w:hAnsi="仿宋_GB2312" w:cs="仿宋_GB2312" w:hint="eastAsia"/>
          <w:spacing w:val="21"/>
          <w:sz w:val="32"/>
          <w:szCs w:val="32"/>
        </w:rPr>
        <w:t>05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月</w:t>
      </w:r>
      <w:r>
        <w:rPr>
          <w:rFonts w:ascii="仿宋_GB2312" w:eastAsia="仿宋_GB2312" w:hAnsi="仿宋_GB2312" w:cs="仿宋_GB2312" w:hint="eastAsia"/>
          <w:spacing w:val="43"/>
          <w:sz w:val="32"/>
          <w:szCs w:val="32"/>
        </w:rPr>
        <w:t>28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日</w:t>
      </w:r>
    </w:p>
    <w:p w:rsidR="000A334A" w:rsidRDefault="000A334A">
      <w:pPr>
        <w:spacing w:line="335" w:lineRule="auto"/>
        <w:rPr>
          <w:rFonts w:ascii="仿宋_GB2312" w:eastAsia="仿宋_GB2312" w:hAnsi="仿宋_GB2312" w:cs="仿宋_GB2312"/>
          <w:sz w:val="32"/>
          <w:szCs w:val="32"/>
        </w:rPr>
      </w:pPr>
    </w:p>
    <w:p w:rsidR="000A334A" w:rsidRDefault="000A334A">
      <w:pPr>
        <w:pStyle w:val="a4"/>
        <w:spacing w:before="102" w:line="224" w:lineRule="auto"/>
        <w:ind w:left="3216"/>
        <w:rPr>
          <w:rFonts w:ascii="仿宋_GB2312" w:eastAsia="仿宋_GB2312" w:hAnsi="仿宋_GB2312" w:cs="仿宋_GB2312"/>
          <w:sz w:val="32"/>
          <w:szCs w:val="32"/>
        </w:rPr>
      </w:pPr>
    </w:p>
    <w:p w:rsidR="000A334A" w:rsidRDefault="00573FC3">
      <w:r>
        <w:br w:type="page"/>
      </w:r>
    </w:p>
    <w:p w:rsidR="000A334A" w:rsidRDefault="000A334A">
      <w:pPr>
        <w:pStyle w:val="a0"/>
        <w:sectPr w:rsidR="000A334A">
          <w:footerReference w:type="default" r:id="rId8"/>
          <w:pgSz w:w="11905" w:h="16838"/>
          <w:pgMar w:top="1984" w:right="1701" w:bottom="1984" w:left="1701" w:header="850" w:footer="1587" w:gutter="0"/>
          <w:pgNumType w:fmt="numberInDash" w:start="7"/>
          <w:cols w:space="0"/>
          <w:docGrid w:type="lines" w:linePitch="314"/>
        </w:sectPr>
      </w:pPr>
    </w:p>
    <w:p w:rsidR="000A334A" w:rsidRDefault="000A334A">
      <w:pPr>
        <w:spacing w:line="580" w:lineRule="exact"/>
        <w:jc w:val="center"/>
        <w:rPr>
          <w:rFonts w:ascii="方正小标宋简体" w:eastAsia="方正小标宋简体" w:hAnsi="方正小标宋简体" w:cs="方正小标宋简体"/>
          <w:spacing w:val="6"/>
          <w:sz w:val="44"/>
          <w:szCs w:val="44"/>
        </w:rPr>
      </w:pPr>
    </w:p>
    <w:p w:rsidR="000A334A" w:rsidRDefault="000A334A">
      <w:pPr>
        <w:pStyle w:val="a0"/>
      </w:pPr>
    </w:p>
    <w:p w:rsidR="000A334A" w:rsidRDefault="00573FC3">
      <w:pPr>
        <w:spacing w:line="580" w:lineRule="exact"/>
        <w:jc w:val="center"/>
        <w:rPr>
          <w:rFonts w:ascii="方正小标宋简体" w:eastAsia="方正小标宋简体" w:hAnsi="方正小标宋简体" w:cs="方正小标宋简体"/>
          <w:spacing w:val="-1"/>
          <w:sz w:val="52"/>
          <w:szCs w:val="52"/>
        </w:rPr>
      </w:pPr>
      <w:r>
        <w:rPr>
          <w:rFonts w:ascii="方正小标宋简体" w:eastAsia="方正小标宋简体" w:hAnsi="方正小标宋简体" w:cs="方正小标宋简体" w:hint="eastAsia"/>
          <w:spacing w:val="6"/>
          <w:sz w:val="44"/>
          <w:szCs w:val="44"/>
        </w:rPr>
        <w:t>2023</w:t>
      </w:r>
      <w:r>
        <w:rPr>
          <w:rFonts w:ascii="方正小标宋简体" w:eastAsia="方正小标宋简体" w:hAnsi="方正小标宋简体" w:cs="方正小标宋简体" w:hint="eastAsia"/>
          <w:spacing w:val="6"/>
          <w:sz w:val="44"/>
          <w:szCs w:val="44"/>
        </w:rPr>
        <w:t>年度</w:t>
      </w:r>
      <w:r>
        <w:rPr>
          <w:rFonts w:ascii="方正小标宋简体" w:eastAsia="方正小标宋简体" w:hAnsi="方正小标宋简体" w:cs="方正小标宋简体" w:hint="eastAsia"/>
          <w:spacing w:val="-1"/>
          <w:sz w:val="44"/>
          <w:szCs w:val="44"/>
        </w:rPr>
        <w:t>华容县乡镇财政服务中心</w:t>
      </w:r>
    </w:p>
    <w:p w:rsidR="000A334A" w:rsidRDefault="00573FC3">
      <w:pPr>
        <w:spacing w:line="58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pacing w:val="6"/>
          <w:sz w:val="44"/>
          <w:szCs w:val="44"/>
        </w:rPr>
        <w:t>部门整体支出</w:t>
      </w:r>
      <w:r>
        <w:rPr>
          <w:rFonts w:ascii="方正小标宋简体" w:eastAsia="方正小标宋简体" w:hAnsi="方正小标宋简体" w:cs="方正小标宋简体" w:hint="eastAsia"/>
          <w:spacing w:val="7"/>
          <w:sz w:val="44"/>
          <w:szCs w:val="44"/>
        </w:rPr>
        <w:t>绩效自评报告</w:t>
      </w:r>
    </w:p>
    <w:p w:rsidR="000A334A" w:rsidRDefault="000A334A">
      <w:pPr>
        <w:spacing w:line="283" w:lineRule="auto"/>
        <w:rPr>
          <w:rFonts w:ascii="Arial"/>
        </w:rPr>
      </w:pPr>
    </w:p>
    <w:p w:rsidR="000A334A" w:rsidRDefault="000A334A">
      <w:pPr>
        <w:spacing w:line="284" w:lineRule="auto"/>
        <w:rPr>
          <w:rFonts w:ascii="Arial"/>
        </w:rPr>
      </w:pPr>
    </w:p>
    <w:p w:rsidR="000A334A" w:rsidRDefault="000A334A">
      <w:pPr>
        <w:pStyle w:val="a0"/>
      </w:pPr>
    </w:p>
    <w:p w:rsidR="000A334A" w:rsidRDefault="00573FC3">
      <w:pPr>
        <w:numPr>
          <w:ilvl w:val="0"/>
          <w:numId w:val="1"/>
        </w:numPr>
        <w:spacing w:before="101" w:line="228" w:lineRule="auto"/>
        <w:ind w:left="648"/>
        <w:rPr>
          <w:rFonts w:ascii="黑体" w:eastAsia="黑体" w:hAnsi="黑体" w:cs="黑体"/>
          <w:spacing w:val="5"/>
          <w:sz w:val="32"/>
          <w:szCs w:val="32"/>
        </w:rPr>
      </w:pPr>
      <w:r>
        <w:rPr>
          <w:rFonts w:ascii="黑体" w:eastAsia="黑体" w:hAnsi="黑体" w:cs="黑体" w:hint="eastAsia"/>
          <w:spacing w:val="5"/>
          <w:sz w:val="32"/>
          <w:szCs w:val="32"/>
        </w:rPr>
        <w:t>部门基本情况</w:t>
      </w:r>
    </w:p>
    <w:p w:rsidR="000A334A" w:rsidRDefault="00573FC3">
      <w:pPr>
        <w:spacing w:line="560" w:lineRule="exact"/>
        <w:ind w:firstLineChars="200" w:firstLine="560"/>
        <w:rPr>
          <w:rFonts w:ascii="仿宋" w:eastAsia="仿宋" w:hAnsi="仿宋" w:cs="仿宋"/>
          <w:bCs/>
          <w:sz w:val="28"/>
          <w:szCs w:val="28"/>
        </w:rPr>
      </w:pPr>
      <w:r>
        <w:rPr>
          <w:rFonts w:ascii="仿宋" w:eastAsia="仿宋" w:hAnsi="仿宋" w:cs="仿宋" w:hint="eastAsia"/>
          <w:bCs/>
          <w:sz w:val="28"/>
          <w:szCs w:val="28"/>
        </w:rPr>
        <w:t>（一）</w:t>
      </w:r>
      <w:r>
        <w:rPr>
          <w:rFonts w:ascii="仿宋" w:eastAsia="仿宋" w:hAnsi="仿宋" w:cs="仿宋" w:hint="eastAsia"/>
          <w:bCs/>
          <w:sz w:val="28"/>
          <w:szCs w:val="28"/>
        </w:rPr>
        <w:t>华容县乡镇财政服务中心为财政局二级机构，人员编制</w:t>
      </w:r>
      <w:r>
        <w:rPr>
          <w:rFonts w:ascii="仿宋" w:eastAsia="仿宋" w:hAnsi="仿宋" w:cs="仿宋" w:hint="eastAsia"/>
          <w:bCs/>
          <w:sz w:val="28"/>
          <w:szCs w:val="28"/>
        </w:rPr>
        <w:t>55</w:t>
      </w:r>
      <w:r>
        <w:rPr>
          <w:rFonts w:ascii="仿宋" w:eastAsia="仿宋" w:hAnsi="仿宋" w:cs="仿宋" w:hint="eastAsia"/>
          <w:bCs/>
          <w:sz w:val="28"/>
          <w:szCs w:val="28"/>
        </w:rPr>
        <w:t>人，实有在职人数</w:t>
      </w:r>
      <w:r>
        <w:rPr>
          <w:rFonts w:ascii="仿宋" w:eastAsia="仿宋" w:hAnsi="仿宋" w:cs="仿宋" w:hint="eastAsia"/>
          <w:bCs/>
          <w:sz w:val="28"/>
          <w:szCs w:val="28"/>
        </w:rPr>
        <w:t>25</w:t>
      </w:r>
      <w:r>
        <w:rPr>
          <w:rFonts w:ascii="仿宋" w:eastAsia="仿宋" w:hAnsi="仿宋" w:cs="仿宋" w:hint="eastAsia"/>
          <w:bCs/>
          <w:sz w:val="28"/>
          <w:szCs w:val="28"/>
        </w:rPr>
        <w:t>人。</w:t>
      </w:r>
      <w:r>
        <w:rPr>
          <w:rFonts w:ascii="仿宋" w:eastAsia="仿宋" w:hAnsi="仿宋" w:cs="仿宋" w:hint="eastAsia"/>
          <w:sz w:val="28"/>
          <w:szCs w:val="28"/>
        </w:rPr>
        <w:t>负责乡财镇管理和财税信息平台建设、乡财镇干部队伍建设和管理；负责乡镇财政资金监管和绩效评价工作。</w:t>
      </w:r>
    </w:p>
    <w:p w:rsidR="000A334A" w:rsidRDefault="00573FC3">
      <w:pPr>
        <w:spacing w:line="560" w:lineRule="exact"/>
        <w:ind w:firstLineChars="200" w:firstLine="56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  <w:bCs/>
          <w:sz w:val="28"/>
          <w:szCs w:val="28"/>
        </w:rPr>
        <w:t>（二</w:t>
      </w:r>
      <w:r>
        <w:rPr>
          <w:rFonts w:ascii="仿宋" w:eastAsia="仿宋" w:hAnsi="仿宋" w:cs="仿宋" w:hint="eastAsia"/>
          <w:bCs/>
          <w:sz w:val="28"/>
          <w:szCs w:val="28"/>
        </w:rPr>
        <w:t>)2022</w:t>
      </w:r>
      <w:r>
        <w:rPr>
          <w:rFonts w:ascii="仿宋" w:eastAsia="仿宋" w:hAnsi="仿宋" w:cs="仿宋" w:hint="eastAsia"/>
          <w:bCs/>
          <w:sz w:val="28"/>
          <w:szCs w:val="28"/>
        </w:rPr>
        <w:t>年财政拨款收入</w:t>
      </w:r>
      <w:r>
        <w:rPr>
          <w:rFonts w:ascii="仿宋" w:eastAsia="仿宋" w:hAnsi="仿宋" w:cs="仿宋" w:hint="eastAsia"/>
          <w:bCs/>
          <w:sz w:val="28"/>
          <w:szCs w:val="28"/>
        </w:rPr>
        <w:t>365.64</w:t>
      </w:r>
      <w:r>
        <w:rPr>
          <w:rFonts w:ascii="仿宋" w:eastAsia="仿宋" w:hAnsi="仿宋" w:cs="仿宋" w:hint="eastAsia"/>
          <w:bCs/>
          <w:sz w:val="28"/>
          <w:szCs w:val="28"/>
        </w:rPr>
        <w:t>万元，使用主要为单位人员经费和日常工作，以及完成其他交办的工作任务。</w:t>
      </w:r>
    </w:p>
    <w:p w:rsidR="000A334A" w:rsidRDefault="00573FC3">
      <w:pPr>
        <w:spacing w:before="216" w:line="226" w:lineRule="auto"/>
        <w:ind w:firstLineChars="200" w:firstLine="632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pacing w:val="-2"/>
          <w:sz w:val="32"/>
          <w:szCs w:val="32"/>
        </w:rPr>
        <w:t>二、一般公共预算支出情况</w:t>
      </w:r>
    </w:p>
    <w:p w:rsidR="000A334A" w:rsidRDefault="00573FC3" w:rsidP="000A334A">
      <w:pPr>
        <w:spacing w:line="560" w:lineRule="exact"/>
        <w:ind w:firstLineChars="200" w:firstLine="641"/>
        <w:rPr>
          <w:rFonts w:ascii="仿宋_GB2312" w:eastAsia="仿宋_GB2312" w:hAnsi="仿宋_GB2312" w:cs="仿宋_GB2312"/>
          <w:bCs/>
          <w:sz w:val="28"/>
          <w:szCs w:val="28"/>
        </w:rPr>
      </w:pPr>
      <w:r>
        <w:rPr>
          <w:rFonts w:ascii="楷体_GB2312" w:eastAsia="楷体_GB2312" w:hAnsi="楷体_GB2312" w:cs="楷体_GB2312" w:hint="eastAsia"/>
          <w:b/>
          <w:bCs/>
          <w:sz w:val="32"/>
          <w:szCs w:val="32"/>
        </w:rPr>
        <w:t>（一）基本支出情况</w:t>
      </w:r>
      <w:r>
        <w:rPr>
          <w:rFonts w:ascii="仿宋_GB2312" w:eastAsia="仿宋_GB2312" w:hAnsi="仿宋_GB2312" w:cs="仿宋_GB2312" w:hint="eastAsia"/>
          <w:bCs/>
          <w:sz w:val="28"/>
          <w:szCs w:val="28"/>
        </w:rPr>
        <w:t>（一）基本支出</w:t>
      </w:r>
    </w:p>
    <w:p w:rsidR="000A334A" w:rsidRDefault="00573FC3">
      <w:pPr>
        <w:spacing w:line="560" w:lineRule="exact"/>
        <w:ind w:firstLineChars="200" w:firstLine="560"/>
        <w:rPr>
          <w:rFonts w:eastAsia="黑体"/>
          <w:sz w:val="32"/>
          <w:szCs w:val="32"/>
        </w:rPr>
      </w:pPr>
      <w:r>
        <w:rPr>
          <w:rFonts w:ascii="仿宋_GB2312" w:eastAsia="仿宋_GB2312" w:hAnsi="仿宋_GB2312" w:cs="仿宋_GB2312" w:hint="eastAsia"/>
          <w:bCs/>
          <w:sz w:val="28"/>
          <w:szCs w:val="28"/>
        </w:rPr>
        <w:t>2023</w:t>
      </w:r>
      <w:r>
        <w:rPr>
          <w:rFonts w:ascii="仿宋_GB2312" w:eastAsia="仿宋_GB2312" w:hAnsi="仿宋_GB2312" w:cs="仿宋_GB2312" w:hint="eastAsia"/>
          <w:bCs/>
          <w:sz w:val="28"/>
          <w:szCs w:val="28"/>
        </w:rPr>
        <w:t>年财政基本支出</w:t>
      </w:r>
      <w:r>
        <w:rPr>
          <w:rFonts w:ascii="仿宋" w:eastAsia="仿宋" w:hAnsi="仿宋" w:cs="仿宋" w:hint="eastAsia"/>
          <w:bCs/>
          <w:sz w:val="28"/>
          <w:szCs w:val="28"/>
        </w:rPr>
        <w:t>365.64</w:t>
      </w:r>
      <w:r>
        <w:rPr>
          <w:rFonts w:ascii="仿宋_GB2312" w:eastAsia="仿宋_GB2312" w:hAnsi="仿宋_GB2312" w:cs="仿宋_GB2312" w:hint="eastAsia"/>
          <w:bCs/>
          <w:sz w:val="28"/>
          <w:szCs w:val="28"/>
        </w:rPr>
        <w:t>万元，其中</w:t>
      </w:r>
      <w:r>
        <w:rPr>
          <w:rFonts w:ascii="仿宋_GB2312" w:eastAsia="仿宋_GB2312" w:hAnsi="仿宋_GB2312" w:cs="仿宋_GB2312" w:hint="eastAsia"/>
          <w:bCs/>
          <w:sz w:val="28"/>
          <w:szCs w:val="28"/>
        </w:rPr>
        <w:t>人员费支出</w:t>
      </w:r>
      <w:r>
        <w:rPr>
          <w:rFonts w:ascii="仿宋_GB2312" w:eastAsia="仿宋_GB2312" w:hAnsi="仿宋_GB2312" w:cs="仿宋_GB2312" w:hint="eastAsia"/>
          <w:bCs/>
          <w:sz w:val="28"/>
          <w:szCs w:val="28"/>
        </w:rPr>
        <w:t>303.64</w:t>
      </w:r>
      <w:r>
        <w:rPr>
          <w:rFonts w:ascii="仿宋_GB2312" w:eastAsia="仿宋_GB2312" w:hAnsi="仿宋_GB2312" w:cs="仿宋_GB2312" w:hint="eastAsia"/>
          <w:bCs/>
          <w:sz w:val="28"/>
          <w:szCs w:val="28"/>
        </w:rPr>
        <w:t>万元，日常工作经费</w:t>
      </w:r>
      <w:r>
        <w:rPr>
          <w:rFonts w:ascii="仿宋_GB2312" w:eastAsia="仿宋_GB2312" w:hAnsi="仿宋_GB2312" w:cs="仿宋_GB2312" w:hint="eastAsia"/>
          <w:bCs/>
          <w:sz w:val="28"/>
          <w:szCs w:val="28"/>
        </w:rPr>
        <w:t>62</w:t>
      </w:r>
      <w:r>
        <w:rPr>
          <w:rFonts w:ascii="仿宋_GB2312" w:eastAsia="仿宋_GB2312" w:hAnsi="仿宋_GB2312" w:cs="仿宋_GB2312" w:hint="eastAsia"/>
          <w:bCs/>
          <w:sz w:val="28"/>
          <w:szCs w:val="28"/>
        </w:rPr>
        <w:t>万元。</w:t>
      </w:r>
    </w:p>
    <w:p w:rsidR="000A334A" w:rsidRDefault="00573FC3" w:rsidP="000A334A">
      <w:pPr>
        <w:numPr>
          <w:ilvl w:val="0"/>
          <w:numId w:val="2"/>
        </w:numPr>
        <w:ind w:firstLineChars="200" w:firstLine="641"/>
        <w:rPr>
          <w:rFonts w:ascii="楷体_GB2312" w:eastAsia="楷体_GB2312" w:hAnsi="楷体_GB2312" w:cs="楷体_GB2312"/>
          <w:b/>
          <w:bCs/>
          <w:sz w:val="32"/>
          <w:szCs w:val="32"/>
        </w:rPr>
      </w:pPr>
      <w:r>
        <w:rPr>
          <w:rFonts w:ascii="楷体_GB2312" w:eastAsia="楷体_GB2312" w:hAnsi="楷体_GB2312" w:cs="楷体_GB2312" w:hint="eastAsia"/>
          <w:b/>
          <w:bCs/>
          <w:sz w:val="32"/>
          <w:szCs w:val="32"/>
        </w:rPr>
        <w:t>项目支出情况</w:t>
      </w:r>
    </w:p>
    <w:p w:rsidR="000A334A" w:rsidRDefault="00573FC3">
      <w:pPr>
        <w:pStyle w:val="a0"/>
        <w:ind w:firstLineChars="300" w:firstLine="840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sz w:val="28"/>
          <w:szCs w:val="28"/>
        </w:rPr>
        <w:t>无</w:t>
      </w:r>
    </w:p>
    <w:p w:rsidR="000A334A" w:rsidRDefault="00573FC3">
      <w:pPr>
        <w:widowControl/>
        <w:shd w:val="clear" w:color="auto" w:fill="FFFFFF"/>
        <w:tabs>
          <w:tab w:val="left" w:pos="0"/>
        </w:tabs>
        <w:spacing w:line="600" w:lineRule="exact"/>
        <w:ind w:firstLineChars="200" w:firstLine="672"/>
        <w:jc w:val="left"/>
        <w:rPr>
          <w:rFonts w:ascii="仿宋" w:eastAsia="仿宋" w:hAnsi="仿宋" w:cs="仿宋"/>
          <w:color w:val="030303"/>
          <w:kern w:val="0"/>
          <w:sz w:val="28"/>
          <w:szCs w:val="28"/>
          <w:shd w:val="clear" w:color="auto" w:fill="FFFFFF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三</w:t>
      </w:r>
      <w:r>
        <w:rPr>
          <w:rFonts w:ascii="黑体" w:eastAsia="黑体" w:hAnsi="黑体" w:cs="黑体" w:hint="eastAsia"/>
          <w:spacing w:val="8"/>
          <w:sz w:val="32"/>
          <w:szCs w:val="32"/>
        </w:rPr>
        <w:t>、部门整体支出绩效情况</w:t>
      </w:r>
    </w:p>
    <w:p w:rsidR="000A334A" w:rsidRDefault="00573FC3">
      <w:pPr>
        <w:widowControl/>
        <w:shd w:val="clear" w:color="auto" w:fill="FFFFFF"/>
        <w:tabs>
          <w:tab w:val="left" w:pos="0"/>
        </w:tabs>
        <w:spacing w:line="600" w:lineRule="exact"/>
        <w:ind w:firstLineChars="200" w:firstLine="560"/>
        <w:jc w:val="left"/>
        <w:rPr>
          <w:rFonts w:ascii="仿宋" w:eastAsia="仿宋" w:hAnsi="仿宋" w:cs="仿宋"/>
          <w:color w:val="030303"/>
          <w:kern w:val="0"/>
          <w:sz w:val="28"/>
          <w:szCs w:val="28"/>
          <w:shd w:val="clear" w:color="auto" w:fill="FFFFFF"/>
        </w:rPr>
      </w:pP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一、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加强乡镇财政所基础建设，争创市示范型财政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所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2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个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；</w:t>
      </w:r>
    </w:p>
    <w:p w:rsidR="000A334A" w:rsidRDefault="00573FC3">
      <w:pPr>
        <w:widowControl/>
        <w:shd w:val="clear" w:color="auto" w:fill="FFFFFF"/>
        <w:spacing w:line="600" w:lineRule="exact"/>
        <w:ind w:firstLineChars="200" w:firstLine="560"/>
        <w:jc w:val="left"/>
        <w:rPr>
          <w:rFonts w:ascii="仿宋" w:eastAsia="仿宋" w:hAnsi="仿宋" w:cs="仿宋"/>
          <w:color w:val="030303"/>
          <w:kern w:val="0"/>
          <w:sz w:val="28"/>
          <w:szCs w:val="28"/>
          <w:shd w:val="clear" w:color="auto" w:fill="FFFFFF"/>
        </w:rPr>
      </w:pP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二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、强化资金监管，</w:t>
      </w:r>
      <w:r>
        <w:rPr>
          <w:rFonts w:ascii="仿宋" w:eastAsia="仿宋" w:hAnsi="仿宋" w:cs="仿宋" w:hint="eastAsia"/>
          <w:sz w:val="28"/>
          <w:szCs w:val="28"/>
          <w:shd w:val="clear" w:color="auto" w:fill="FFFFFF"/>
        </w:rPr>
        <w:t>不断完善监管机制，做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好乡镇一事一议工作的跟踪问效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，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村级项目覆盖率达到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70%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；</w:t>
      </w:r>
    </w:p>
    <w:p w:rsidR="000A334A" w:rsidRDefault="00573FC3">
      <w:pPr>
        <w:widowControl/>
        <w:shd w:val="clear" w:color="auto" w:fill="FFFFFF"/>
        <w:spacing w:line="600" w:lineRule="exact"/>
        <w:ind w:firstLineChars="200" w:firstLine="560"/>
        <w:jc w:val="left"/>
        <w:rPr>
          <w:rFonts w:ascii="仿宋" w:eastAsia="仿宋" w:hAnsi="仿宋" w:cs="仿宋"/>
          <w:color w:val="030303"/>
          <w:kern w:val="0"/>
          <w:sz w:val="28"/>
          <w:szCs w:val="28"/>
          <w:shd w:val="clear" w:color="auto" w:fill="FFFFFF"/>
        </w:rPr>
      </w:pP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lastRenderedPageBreak/>
        <w:t>三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、落实惠民惠农政策、保障</w:t>
      </w:r>
      <w:r>
        <w:rPr>
          <w:rFonts w:ascii="仿宋" w:eastAsia="仿宋" w:hAnsi="仿宋" w:cs="仿宋" w:hint="eastAsia"/>
          <w:sz w:val="28"/>
          <w:szCs w:val="28"/>
          <w:shd w:val="clear" w:color="auto" w:fill="FFFFFF"/>
        </w:rPr>
        <w:t>惠农补贴“一卡通”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发放及时到位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，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2023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年度发放各项补贴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56393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万元</w:t>
      </w:r>
      <w:r>
        <w:rPr>
          <w:rFonts w:ascii="仿宋" w:eastAsia="仿宋" w:hAnsi="仿宋" w:cs="仿宋" w:hint="eastAsia"/>
          <w:color w:val="030303"/>
          <w:kern w:val="0"/>
          <w:sz w:val="28"/>
          <w:szCs w:val="28"/>
          <w:shd w:val="clear" w:color="auto" w:fill="FFFFFF"/>
        </w:rPr>
        <w:t>。</w:t>
      </w:r>
    </w:p>
    <w:p w:rsidR="000A334A" w:rsidRDefault="00573FC3">
      <w:pPr>
        <w:widowControl/>
        <w:shd w:val="clear" w:color="auto" w:fill="FFFFFF"/>
        <w:tabs>
          <w:tab w:val="left" w:pos="0"/>
        </w:tabs>
        <w:spacing w:line="600" w:lineRule="exact"/>
        <w:ind w:firstLineChars="200" w:firstLine="676"/>
        <w:jc w:val="left"/>
        <w:rPr>
          <w:rFonts w:ascii="黑体" w:eastAsia="黑体" w:hAnsi="黑体" w:cs="黑体"/>
          <w:spacing w:val="9"/>
          <w:position w:val="21"/>
          <w:sz w:val="32"/>
          <w:szCs w:val="32"/>
        </w:rPr>
      </w:pPr>
      <w:r>
        <w:rPr>
          <w:rFonts w:ascii="黑体" w:eastAsia="黑体" w:hAnsi="黑体" w:cs="黑体" w:hint="eastAsia"/>
          <w:spacing w:val="9"/>
          <w:position w:val="21"/>
          <w:sz w:val="32"/>
          <w:szCs w:val="32"/>
        </w:rPr>
        <w:t>四、</w:t>
      </w:r>
      <w:r>
        <w:rPr>
          <w:rFonts w:ascii="黑体" w:eastAsia="黑体" w:hAnsi="黑体" w:cs="黑体" w:hint="eastAsia"/>
          <w:spacing w:val="9"/>
          <w:position w:val="21"/>
          <w:sz w:val="32"/>
          <w:szCs w:val="32"/>
        </w:rPr>
        <w:t>存在的问题及原因分析</w:t>
      </w:r>
    </w:p>
    <w:p w:rsidR="000A334A" w:rsidRDefault="00573FC3">
      <w:pPr>
        <w:widowControl/>
        <w:shd w:val="clear" w:color="auto" w:fill="FFFFFF"/>
        <w:tabs>
          <w:tab w:val="left" w:pos="0"/>
        </w:tabs>
        <w:spacing w:line="600" w:lineRule="exact"/>
        <w:ind w:firstLineChars="200" w:firstLine="560"/>
        <w:jc w:val="left"/>
        <w:rPr>
          <w:rFonts w:ascii="宋体" w:hAnsi="宋体" w:cs="宋体"/>
          <w:color w:val="030303"/>
          <w:kern w:val="0"/>
          <w:sz w:val="24"/>
          <w:shd w:val="clear" w:color="auto" w:fill="FFFFFF"/>
        </w:rPr>
      </w:pPr>
      <w:r>
        <w:rPr>
          <w:rFonts w:ascii="华文仿宋" w:eastAsia="华文仿宋" w:hAnsi="华文仿宋" w:cs="华文仿宋" w:hint="eastAsia"/>
          <w:color w:val="030303"/>
          <w:kern w:val="0"/>
          <w:sz w:val="28"/>
          <w:szCs w:val="28"/>
          <w:shd w:val="clear" w:color="auto" w:fill="FFFFFF"/>
        </w:rPr>
        <w:t>期初指标设定不够科学，目标过高，难以达到</w:t>
      </w:r>
      <w:r>
        <w:rPr>
          <w:rFonts w:ascii="宋体" w:hAnsi="宋体" w:cs="宋体" w:hint="eastAsia"/>
          <w:color w:val="030303"/>
          <w:kern w:val="0"/>
          <w:sz w:val="24"/>
          <w:shd w:val="clear" w:color="auto" w:fill="FFFFFF"/>
        </w:rPr>
        <w:t>。</w:t>
      </w:r>
    </w:p>
    <w:p w:rsidR="000A334A" w:rsidRDefault="00573FC3">
      <w:pPr>
        <w:spacing w:line="227" w:lineRule="auto"/>
        <w:ind w:firstLineChars="200" w:firstLine="672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五、</w:t>
      </w:r>
      <w:r>
        <w:rPr>
          <w:rFonts w:ascii="黑体" w:eastAsia="黑体" w:hAnsi="黑体" w:cs="黑体" w:hint="eastAsia"/>
          <w:spacing w:val="8"/>
          <w:sz w:val="32"/>
          <w:szCs w:val="32"/>
        </w:rPr>
        <w:t>下一步改进措施</w:t>
      </w:r>
    </w:p>
    <w:p w:rsidR="000A334A" w:rsidRDefault="00573FC3">
      <w:pPr>
        <w:widowControl/>
        <w:shd w:val="clear" w:color="auto" w:fill="FFFFFF"/>
        <w:tabs>
          <w:tab w:val="left" w:pos="0"/>
        </w:tabs>
        <w:spacing w:line="600" w:lineRule="exact"/>
        <w:ind w:firstLineChars="200" w:firstLine="560"/>
        <w:jc w:val="left"/>
        <w:rPr>
          <w:rFonts w:ascii="华文仿宋" w:eastAsia="华文仿宋" w:hAnsi="华文仿宋" w:cs="华文仿宋"/>
          <w:color w:val="030303"/>
          <w:kern w:val="0"/>
          <w:sz w:val="28"/>
          <w:szCs w:val="28"/>
          <w:shd w:val="clear" w:color="auto" w:fill="FFFFFF"/>
        </w:rPr>
      </w:pPr>
      <w:r>
        <w:rPr>
          <w:rFonts w:ascii="华文仿宋" w:eastAsia="华文仿宋" w:hAnsi="华文仿宋" w:cs="华文仿宋" w:hint="eastAsia"/>
          <w:sz w:val="28"/>
          <w:szCs w:val="28"/>
          <w:shd w:val="clear" w:color="auto" w:fill="FFFFFF"/>
        </w:rPr>
        <w:t>加强</w:t>
      </w:r>
      <w:r>
        <w:rPr>
          <w:rFonts w:ascii="华文仿宋" w:eastAsia="华文仿宋" w:hAnsi="华文仿宋" w:cs="华文仿宋" w:hint="eastAsia"/>
          <w:sz w:val="28"/>
          <w:szCs w:val="28"/>
          <w:shd w:val="clear" w:color="auto" w:fill="FFFFFF"/>
        </w:rPr>
        <w:t>年初目标预算</w:t>
      </w:r>
      <w:r>
        <w:rPr>
          <w:rFonts w:ascii="华文仿宋" w:eastAsia="华文仿宋" w:hAnsi="华文仿宋" w:cs="华文仿宋" w:hint="eastAsia"/>
          <w:sz w:val="28"/>
          <w:szCs w:val="28"/>
          <w:shd w:val="clear" w:color="auto" w:fill="FFFFFF"/>
        </w:rPr>
        <w:t>管理，</w:t>
      </w:r>
      <w:r>
        <w:rPr>
          <w:rFonts w:ascii="华文仿宋" w:eastAsia="华文仿宋" w:hAnsi="华文仿宋" w:cs="华文仿宋" w:hint="eastAsia"/>
          <w:sz w:val="28"/>
          <w:szCs w:val="28"/>
          <w:shd w:val="clear" w:color="auto" w:fill="FFFFFF"/>
        </w:rPr>
        <w:t>科学预算，科学设定绩效考核目标</w:t>
      </w:r>
      <w:r>
        <w:rPr>
          <w:rFonts w:ascii="华文仿宋" w:eastAsia="华文仿宋" w:hAnsi="华文仿宋" w:cs="华文仿宋" w:hint="eastAsia"/>
          <w:sz w:val="28"/>
          <w:szCs w:val="28"/>
          <w:shd w:val="clear" w:color="auto" w:fill="FFFFFF"/>
        </w:rPr>
        <w:t>。</w:t>
      </w:r>
    </w:p>
    <w:p w:rsidR="000A334A" w:rsidRDefault="000A334A">
      <w:pPr>
        <w:pStyle w:val="a0"/>
        <w:rPr>
          <w:rFonts w:ascii="华文仿宋" w:eastAsia="华文仿宋" w:hAnsi="华文仿宋" w:cs="华文仿宋"/>
          <w:sz w:val="28"/>
          <w:szCs w:val="28"/>
        </w:rPr>
      </w:pPr>
    </w:p>
    <w:p w:rsidR="000A334A" w:rsidRDefault="00573FC3">
      <w:pPr>
        <w:numPr>
          <w:ilvl w:val="0"/>
          <w:numId w:val="3"/>
        </w:numPr>
        <w:spacing w:before="219" w:line="600" w:lineRule="exact"/>
        <w:ind w:left="650"/>
        <w:rPr>
          <w:rFonts w:ascii="黑体" w:eastAsia="黑体" w:hAnsi="黑体" w:cs="黑体"/>
          <w:spacing w:val="8"/>
          <w:position w:val="21"/>
          <w:sz w:val="32"/>
          <w:szCs w:val="32"/>
        </w:rPr>
      </w:pPr>
      <w:r>
        <w:rPr>
          <w:rFonts w:ascii="黑体" w:eastAsia="黑体" w:hAnsi="黑体" w:cs="黑体" w:hint="eastAsia"/>
          <w:spacing w:val="9"/>
          <w:position w:val="21"/>
          <w:sz w:val="32"/>
          <w:szCs w:val="32"/>
        </w:rPr>
        <w:t>部门整体支出绩效自评结果拟应用和公开</w:t>
      </w:r>
      <w:r>
        <w:rPr>
          <w:rFonts w:ascii="黑体" w:eastAsia="黑体" w:hAnsi="黑体" w:cs="黑体" w:hint="eastAsia"/>
          <w:spacing w:val="8"/>
          <w:position w:val="21"/>
          <w:sz w:val="32"/>
          <w:szCs w:val="32"/>
        </w:rPr>
        <w:t>情况</w:t>
      </w:r>
    </w:p>
    <w:p w:rsidR="000A334A" w:rsidRDefault="00573FC3">
      <w:pPr>
        <w:pStyle w:val="a0"/>
        <w:ind w:firstLineChars="200" w:firstLine="596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spacing w:val="9"/>
          <w:position w:val="21"/>
          <w:sz w:val="28"/>
          <w:szCs w:val="28"/>
        </w:rPr>
        <w:t>根据</w:t>
      </w:r>
      <w:r>
        <w:rPr>
          <w:rFonts w:ascii="华文仿宋" w:eastAsia="华文仿宋" w:hAnsi="华文仿宋" w:cs="华文仿宋" w:hint="eastAsia"/>
          <w:spacing w:val="9"/>
          <w:position w:val="21"/>
          <w:sz w:val="28"/>
          <w:szCs w:val="28"/>
        </w:rPr>
        <w:t>部门整体支出绩效自评结果</w:t>
      </w:r>
      <w:r>
        <w:rPr>
          <w:rFonts w:ascii="华文仿宋" w:eastAsia="华文仿宋" w:hAnsi="华文仿宋" w:cs="华文仿宋" w:hint="eastAsia"/>
          <w:spacing w:val="9"/>
          <w:position w:val="21"/>
          <w:sz w:val="28"/>
          <w:szCs w:val="28"/>
        </w:rPr>
        <w:t>，薄弱环节后期工作中加以整改。</w:t>
      </w:r>
    </w:p>
    <w:p w:rsidR="000A334A" w:rsidRDefault="00573FC3">
      <w:pPr>
        <w:spacing w:line="226" w:lineRule="auto"/>
        <w:ind w:left="647"/>
        <w:rPr>
          <w:rFonts w:ascii="黑体" w:eastAsia="黑体" w:hAnsi="黑体" w:cs="黑体"/>
          <w:spacing w:val="-3"/>
          <w:sz w:val="32"/>
          <w:szCs w:val="32"/>
        </w:rPr>
      </w:pPr>
      <w:r>
        <w:rPr>
          <w:rFonts w:ascii="黑体" w:eastAsia="黑体" w:hAnsi="黑体" w:cs="黑体" w:hint="eastAsia"/>
          <w:spacing w:val="-3"/>
          <w:sz w:val="32"/>
          <w:szCs w:val="32"/>
        </w:rPr>
        <w:t>七</w:t>
      </w:r>
      <w:r>
        <w:rPr>
          <w:rFonts w:ascii="黑体" w:eastAsia="黑体" w:hAnsi="黑体" w:cs="黑体" w:hint="eastAsia"/>
          <w:spacing w:val="-3"/>
          <w:sz w:val="32"/>
          <w:szCs w:val="32"/>
        </w:rPr>
        <w:t>、其他需要说明的情况</w:t>
      </w:r>
    </w:p>
    <w:p w:rsidR="000A334A" w:rsidRDefault="00573FC3">
      <w:pPr>
        <w:pStyle w:val="a0"/>
        <w:ind w:firstLineChars="300" w:firstLine="942"/>
        <w:rPr>
          <w:rFonts w:ascii="华文仿宋" w:eastAsia="华文仿宋" w:hAnsi="华文仿宋" w:cs="华文仿宋"/>
        </w:rPr>
      </w:pPr>
      <w:r>
        <w:rPr>
          <w:rFonts w:ascii="华文仿宋" w:eastAsia="华文仿宋" w:hAnsi="华文仿宋" w:cs="华文仿宋" w:hint="eastAsia"/>
          <w:spacing w:val="-3"/>
          <w:sz w:val="32"/>
          <w:szCs w:val="32"/>
        </w:rPr>
        <w:t>无</w:t>
      </w:r>
    </w:p>
    <w:p w:rsidR="000A334A" w:rsidRDefault="00573FC3">
      <w:pPr>
        <w:rPr>
          <w:rFonts w:ascii="黑体" w:eastAsia="黑体" w:hAnsi="黑体" w:cs="黑体"/>
          <w:spacing w:val="-3"/>
          <w:sz w:val="31"/>
          <w:szCs w:val="31"/>
        </w:rPr>
      </w:pPr>
      <w:r>
        <w:rPr>
          <w:rFonts w:ascii="黑体" w:eastAsia="黑体" w:hAnsi="黑体" w:cs="黑体"/>
          <w:spacing w:val="-3"/>
          <w:sz w:val="31"/>
          <w:szCs w:val="31"/>
        </w:rPr>
        <w:br w:type="page"/>
      </w:r>
    </w:p>
    <w:p w:rsidR="000A334A" w:rsidRDefault="000A334A">
      <w:pPr>
        <w:rPr>
          <w:rFonts w:eastAsia="方正小标宋_GBK"/>
          <w:sz w:val="52"/>
          <w:szCs w:val="52"/>
        </w:rPr>
        <w:sectPr w:rsidR="000A334A">
          <w:footerReference w:type="default" r:id="rId9"/>
          <w:pgSz w:w="11905" w:h="16838"/>
          <w:pgMar w:top="1984" w:right="1701" w:bottom="1984" w:left="1701" w:header="850" w:footer="992" w:gutter="0"/>
          <w:pgNumType w:fmt="numberInDash"/>
          <w:cols w:space="0"/>
          <w:docGrid w:type="lines" w:linePitch="314"/>
        </w:sectPr>
      </w:pPr>
    </w:p>
    <w:p w:rsidR="000A334A" w:rsidRDefault="00573FC3">
      <w:pPr>
        <w:spacing w:line="580" w:lineRule="exact"/>
        <w:jc w:val="left"/>
        <w:rPr>
          <w:rFonts w:ascii="仿宋_GB2312" w:eastAsia="仿宋_GB2312" w:hAnsi="仿宋_GB2312" w:cs="仿宋_GB2312"/>
          <w:spacing w:val="-4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lastRenderedPageBreak/>
        <w:t>附件</w:t>
      </w: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t>4</w:t>
      </w:r>
    </w:p>
    <w:p w:rsidR="000A334A" w:rsidRDefault="000A334A">
      <w:pPr>
        <w:pStyle w:val="a0"/>
        <w:spacing w:line="580" w:lineRule="exact"/>
      </w:pPr>
    </w:p>
    <w:p w:rsidR="000A334A" w:rsidRDefault="00573FC3">
      <w:pPr>
        <w:spacing w:line="580" w:lineRule="exact"/>
        <w:jc w:val="center"/>
        <w:rPr>
          <w:rFonts w:ascii="方正小标宋简体" w:eastAsia="方正小标宋简体" w:hAnsi="方正小标宋简体" w:cs="方正小标宋简体"/>
          <w:spacing w:val="6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pacing w:val="6"/>
          <w:sz w:val="44"/>
          <w:szCs w:val="44"/>
        </w:rPr>
        <w:t>2023</w:t>
      </w:r>
      <w:r>
        <w:rPr>
          <w:rFonts w:ascii="方正小标宋简体" w:eastAsia="方正小标宋简体" w:hAnsi="方正小标宋简体" w:cs="方正小标宋简体" w:hint="eastAsia"/>
          <w:spacing w:val="6"/>
          <w:sz w:val="44"/>
          <w:szCs w:val="44"/>
        </w:rPr>
        <w:t>年度部门整体支出绩效自评表</w:t>
      </w:r>
    </w:p>
    <w:p w:rsidR="000A334A" w:rsidRDefault="000A334A">
      <w:pPr>
        <w:spacing w:line="132" w:lineRule="exact"/>
      </w:pPr>
    </w:p>
    <w:tbl>
      <w:tblPr>
        <w:tblStyle w:val="TableNormal"/>
        <w:tblW w:w="5029" w:type="pct"/>
        <w:jc w:val="center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ook w:val="04A0"/>
      </w:tblPr>
      <w:tblGrid>
        <w:gridCol w:w="817"/>
        <w:gridCol w:w="978"/>
        <w:gridCol w:w="937"/>
        <w:gridCol w:w="34"/>
        <w:gridCol w:w="970"/>
        <w:gridCol w:w="13"/>
        <w:gridCol w:w="1042"/>
        <w:gridCol w:w="1055"/>
        <w:gridCol w:w="682"/>
        <w:gridCol w:w="712"/>
        <w:gridCol w:w="1318"/>
      </w:tblGrid>
      <w:tr w:rsidR="000A334A">
        <w:trPr>
          <w:trHeight w:val="901"/>
          <w:jc w:val="center"/>
        </w:trPr>
        <w:tc>
          <w:tcPr>
            <w:tcW w:w="1610" w:type="pct"/>
            <w:gridSpan w:val="3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省级预算部门、单位名称</w:t>
            </w:r>
          </w:p>
        </w:tc>
        <w:tc>
          <w:tcPr>
            <w:tcW w:w="3389" w:type="pct"/>
            <w:gridSpan w:val="8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华容县乡镇财政服务中心</w:t>
            </w:r>
          </w:p>
        </w:tc>
      </w:tr>
      <w:tr w:rsidR="000A334A">
        <w:trPr>
          <w:trHeight w:val="820"/>
          <w:jc w:val="center"/>
        </w:trPr>
        <w:tc>
          <w:tcPr>
            <w:tcW w:w="482" w:type="pct"/>
            <w:vMerge w:val="restart"/>
            <w:tcBorders>
              <w:bottom w:val="nil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年度预算申请（万元）</w:t>
            </w:r>
          </w:p>
        </w:tc>
        <w:tc>
          <w:tcPr>
            <w:tcW w:w="1128" w:type="pct"/>
            <w:gridSpan w:val="2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5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年初</w:t>
            </w:r>
          </w:p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预算数</w:t>
            </w:r>
          </w:p>
        </w:tc>
        <w:tc>
          <w:tcPr>
            <w:tcW w:w="606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全年</w:t>
            </w:r>
          </w:p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预算数</w:t>
            </w:r>
          </w:p>
        </w:tc>
        <w:tc>
          <w:tcPr>
            <w:tcW w:w="588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全年</w:t>
            </w:r>
          </w:p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执行数</w:t>
            </w:r>
          </w:p>
        </w:tc>
        <w:tc>
          <w:tcPr>
            <w:tcW w:w="40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分值</w:t>
            </w:r>
          </w:p>
        </w:tc>
        <w:tc>
          <w:tcPr>
            <w:tcW w:w="420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执行率</w:t>
            </w:r>
          </w:p>
        </w:tc>
        <w:tc>
          <w:tcPr>
            <w:tcW w:w="772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自评得分</w:t>
            </w:r>
          </w:p>
        </w:tc>
      </w:tr>
      <w:tr w:rsidR="000A334A">
        <w:trPr>
          <w:trHeight w:val="520"/>
          <w:jc w:val="center"/>
        </w:trPr>
        <w:tc>
          <w:tcPr>
            <w:tcW w:w="482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1128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年度资金总额</w:t>
            </w:r>
          </w:p>
        </w:tc>
        <w:tc>
          <w:tcPr>
            <w:tcW w:w="595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3771500</w:t>
            </w:r>
          </w:p>
        </w:tc>
        <w:tc>
          <w:tcPr>
            <w:tcW w:w="606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3656394.89</w:t>
            </w:r>
          </w:p>
        </w:tc>
        <w:tc>
          <w:tcPr>
            <w:tcW w:w="588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3656394.89</w:t>
            </w:r>
          </w:p>
        </w:tc>
        <w:tc>
          <w:tcPr>
            <w:tcW w:w="40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420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97%</w:t>
            </w:r>
          </w:p>
        </w:tc>
        <w:tc>
          <w:tcPr>
            <w:tcW w:w="772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</w:tr>
      <w:tr w:rsidR="000A334A">
        <w:trPr>
          <w:trHeight w:val="520"/>
          <w:jc w:val="center"/>
        </w:trPr>
        <w:tc>
          <w:tcPr>
            <w:tcW w:w="482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2329" w:type="pct"/>
            <w:gridSpan w:val="6"/>
            <w:vAlign w:val="center"/>
          </w:tcPr>
          <w:p w:rsidR="000A334A" w:rsidRDefault="00573FC3" w:rsidP="000A334A">
            <w:pPr>
              <w:spacing w:line="260" w:lineRule="exact"/>
              <w:ind w:firstLineChars="28" w:firstLine="59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按收入性质分：</w:t>
            </w:r>
          </w:p>
        </w:tc>
        <w:tc>
          <w:tcPr>
            <w:tcW w:w="2188" w:type="pct"/>
            <w:gridSpan w:val="4"/>
            <w:vAlign w:val="center"/>
          </w:tcPr>
          <w:p w:rsidR="000A334A" w:rsidRDefault="00573FC3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按支出性质分：</w:t>
            </w:r>
          </w:p>
        </w:tc>
      </w:tr>
      <w:tr w:rsidR="000A334A">
        <w:trPr>
          <w:trHeight w:val="520"/>
          <w:jc w:val="center"/>
        </w:trPr>
        <w:tc>
          <w:tcPr>
            <w:tcW w:w="482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2329" w:type="pct"/>
            <w:gridSpan w:val="6"/>
            <w:vAlign w:val="center"/>
          </w:tcPr>
          <w:p w:rsidR="000A334A" w:rsidRDefault="00573FC3">
            <w:pPr>
              <w:spacing w:line="260" w:lineRule="exact"/>
              <w:ind w:firstLineChars="100" w:firstLine="210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其中：一般公共预算：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3656394.89</w:t>
            </w:r>
          </w:p>
        </w:tc>
        <w:tc>
          <w:tcPr>
            <w:tcW w:w="2188" w:type="pct"/>
            <w:gridSpan w:val="4"/>
            <w:vAlign w:val="center"/>
          </w:tcPr>
          <w:p w:rsidR="000A334A" w:rsidRDefault="00573FC3">
            <w:pPr>
              <w:spacing w:line="260" w:lineRule="exact"/>
              <w:ind w:firstLineChars="100" w:firstLine="21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其中：基本支出：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3656394.89</w:t>
            </w:r>
          </w:p>
        </w:tc>
      </w:tr>
      <w:tr w:rsidR="000A334A">
        <w:trPr>
          <w:trHeight w:val="520"/>
          <w:jc w:val="center"/>
        </w:trPr>
        <w:tc>
          <w:tcPr>
            <w:tcW w:w="482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2329" w:type="pct"/>
            <w:gridSpan w:val="6"/>
            <w:vAlign w:val="center"/>
          </w:tcPr>
          <w:p w:rsidR="000A334A" w:rsidRDefault="00573FC3">
            <w:pPr>
              <w:spacing w:line="260" w:lineRule="exact"/>
              <w:ind w:firstLineChars="400" w:firstLine="840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政府性基金拨款：</w:t>
            </w:r>
          </w:p>
        </w:tc>
        <w:tc>
          <w:tcPr>
            <w:tcW w:w="2188" w:type="pct"/>
            <w:gridSpan w:val="4"/>
            <w:vAlign w:val="center"/>
          </w:tcPr>
          <w:p w:rsidR="000A334A" w:rsidRDefault="00573FC3">
            <w:pPr>
              <w:spacing w:line="26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项目支出：</w:t>
            </w:r>
          </w:p>
        </w:tc>
      </w:tr>
      <w:tr w:rsidR="000A334A">
        <w:trPr>
          <w:trHeight w:val="520"/>
          <w:jc w:val="center"/>
        </w:trPr>
        <w:tc>
          <w:tcPr>
            <w:tcW w:w="482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2329" w:type="pct"/>
            <w:gridSpan w:val="6"/>
            <w:vAlign w:val="center"/>
          </w:tcPr>
          <w:p w:rsidR="000A334A" w:rsidRDefault="00573FC3">
            <w:pPr>
              <w:spacing w:line="26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纳入专户管理的非税收入拨款：</w:t>
            </w:r>
          </w:p>
        </w:tc>
        <w:tc>
          <w:tcPr>
            <w:tcW w:w="2188" w:type="pct"/>
            <w:gridSpan w:val="4"/>
            <w:vAlign w:val="center"/>
          </w:tcPr>
          <w:p w:rsidR="000A334A" w:rsidRDefault="000A334A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20"/>
          <w:jc w:val="center"/>
        </w:trPr>
        <w:tc>
          <w:tcPr>
            <w:tcW w:w="482" w:type="pct"/>
            <w:vMerge/>
            <w:tcBorders>
              <w:top w:val="nil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2329" w:type="pct"/>
            <w:gridSpan w:val="6"/>
            <w:vAlign w:val="center"/>
          </w:tcPr>
          <w:p w:rsidR="000A334A" w:rsidRDefault="00573FC3">
            <w:pPr>
              <w:spacing w:line="26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其他资金：</w:t>
            </w:r>
          </w:p>
        </w:tc>
        <w:tc>
          <w:tcPr>
            <w:tcW w:w="2188" w:type="pct"/>
            <w:gridSpan w:val="4"/>
            <w:vAlign w:val="center"/>
          </w:tcPr>
          <w:p w:rsidR="000A334A" w:rsidRDefault="000A334A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20"/>
          <w:jc w:val="center"/>
        </w:trPr>
        <w:tc>
          <w:tcPr>
            <w:tcW w:w="482" w:type="pct"/>
            <w:vMerge w:val="restart"/>
            <w:tcBorders>
              <w:bottom w:val="nil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年度</w:t>
            </w:r>
            <w:r>
              <w:rPr>
                <w:rFonts w:ascii="黑体" w:eastAsia="黑体" w:hAnsi="黑体" w:cs="黑体" w:hint="eastAsia"/>
                <w:szCs w:val="21"/>
              </w:rPr>
              <w:t>总</w:t>
            </w:r>
            <w:r>
              <w:rPr>
                <w:rFonts w:ascii="黑体" w:eastAsia="黑体" w:hAnsi="黑体" w:cs="黑体" w:hint="eastAsia"/>
                <w:szCs w:val="21"/>
              </w:rPr>
              <w:t>体目标</w:t>
            </w:r>
          </w:p>
        </w:tc>
        <w:tc>
          <w:tcPr>
            <w:tcW w:w="2329" w:type="pct"/>
            <w:gridSpan w:val="6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预期目标</w:t>
            </w:r>
          </w:p>
        </w:tc>
        <w:tc>
          <w:tcPr>
            <w:tcW w:w="2188" w:type="pct"/>
            <w:gridSpan w:val="4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实际完成情况</w:t>
            </w:r>
          </w:p>
        </w:tc>
      </w:tr>
      <w:tr w:rsidR="000A334A">
        <w:trPr>
          <w:trHeight w:val="520"/>
          <w:jc w:val="center"/>
        </w:trPr>
        <w:tc>
          <w:tcPr>
            <w:tcW w:w="482" w:type="pct"/>
            <w:vMerge/>
            <w:tcBorders>
              <w:top w:val="nil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2329" w:type="pct"/>
            <w:gridSpan w:val="6"/>
            <w:vAlign w:val="center"/>
          </w:tcPr>
          <w:p w:rsidR="000A334A" w:rsidRDefault="00573FC3">
            <w:pPr>
              <w:autoSpaceDN w:val="0"/>
              <w:spacing w:line="320" w:lineRule="exact"/>
              <w:jc w:val="left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目标</w:t>
            </w:r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1</w:t>
            </w:r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：</w:t>
            </w:r>
            <w:r>
              <w:rPr>
                <w:rFonts w:ascii="仿宋" w:eastAsia="仿宋" w:hAnsi="仿宋" w:cs="仿宋" w:hint="eastAsia"/>
                <w:color w:val="000000"/>
                <w:sz w:val="24"/>
              </w:rPr>
              <w:t>加强</w:t>
            </w:r>
            <w:r>
              <w:rPr>
                <w:rFonts w:ascii="仿宋" w:eastAsia="仿宋" w:hAnsi="仿宋" w:cs="仿宋" w:hint="eastAsia"/>
                <w:sz w:val="24"/>
              </w:rPr>
              <w:t>乡财镇管理和财税信息平台建设</w:t>
            </w:r>
          </w:p>
          <w:p w:rsidR="000A334A" w:rsidRDefault="00573FC3">
            <w:pPr>
              <w:autoSpaceDN w:val="0"/>
              <w:spacing w:line="320" w:lineRule="exact"/>
              <w:jc w:val="left"/>
              <w:textAlignment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目标</w:t>
            </w:r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2</w:t>
            </w:r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：</w:t>
            </w:r>
            <w:r>
              <w:rPr>
                <w:rFonts w:ascii="仿宋" w:eastAsia="仿宋" w:hAnsi="仿宋" w:cs="仿宋" w:hint="eastAsia"/>
                <w:color w:val="000000"/>
                <w:sz w:val="24"/>
              </w:rPr>
              <w:t>加强</w:t>
            </w:r>
            <w:r>
              <w:rPr>
                <w:rFonts w:ascii="仿宋" w:eastAsia="仿宋" w:hAnsi="仿宋" w:cs="仿宋" w:hint="eastAsia"/>
                <w:sz w:val="24"/>
              </w:rPr>
              <w:t>乡财镇干部队伍建设和管理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目标</w:t>
            </w:r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3</w:t>
            </w:r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：</w:t>
            </w:r>
            <w:r>
              <w:rPr>
                <w:rFonts w:ascii="仿宋" w:eastAsia="仿宋" w:hAnsi="仿宋" w:cs="仿宋" w:hint="eastAsia"/>
                <w:color w:val="000000"/>
                <w:sz w:val="24"/>
              </w:rPr>
              <w:t>加强</w:t>
            </w:r>
            <w:r>
              <w:rPr>
                <w:rFonts w:ascii="仿宋" w:eastAsia="仿宋" w:hAnsi="仿宋" w:cs="仿宋" w:hint="eastAsia"/>
                <w:sz w:val="24"/>
              </w:rPr>
              <w:t>乡镇财政资金监管和绩效评价工作</w:t>
            </w:r>
          </w:p>
        </w:tc>
        <w:tc>
          <w:tcPr>
            <w:tcW w:w="2188" w:type="pct"/>
            <w:gridSpan w:val="4"/>
            <w:vAlign w:val="center"/>
          </w:tcPr>
          <w:p w:rsidR="000A334A" w:rsidRDefault="00573FC3">
            <w:pPr>
              <w:widowControl/>
              <w:shd w:val="clear" w:color="auto" w:fill="FFFFFF"/>
              <w:spacing w:line="600" w:lineRule="exact"/>
              <w:jc w:val="left"/>
              <w:rPr>
                <w:rFonts w:ascii="仿宋" w:eastAsia="仿宋" w:hAnsi="仿宋" w:cs="仿宋"/>
                <w:color w:val="030303"/>
                <w:kern w:val="0"/>
                <w:sz w:val="24"/>
                <w:shd w:val="clear" w:color="auto" w:fill="FFFFFF"/>
              </w:rPr>
            </w:pPr>
            <w:r>
              <w:rPr>
                <w:rFonts w:ascii="仿宋" w:eastAsia="仿宋" w:hAnsi="仿宋" w:cs="仿宋" w:hint="eastAsia"/>
                <w:color w:val="030303"/>
                <w:kern w:val="0"/>
                <w:sz w:val="24"/>
                <w:shd w:val="clear" w:color="auto" w:fill="FFFFFF"/>
              </w:rPr>
              <w:t>一、</w:t>
            </w:r>
            <w:r>
              <w:rPr>
                <w:rFonts w:ascii="仿宋" w:eastAsia="仿宋" w:hAnsi="仿宋" w:cs="仿宋" w:hint="eastAsia"/>
                <w:color w:val="030303"/>
                <w:kern w:val="0"/>
                <w:sz w:val="24"/>
                <w:shd w:val="clear" w:color="auto" w:fill="FFFFFF"/>
              </w:rPr>
              <w:t>推进财政所创建，提升乡财管理水平</w:t>
            </w:r>
          </w:p>
          <w:p w:rsidR="000A334A" w:rsidRDefault="00573FC3">
            <w:pPr>
              <w:widowControl/>
              <w:shd w:val="clear" w:color="auto" w:fill="FFFFFF"/>
              <w:spacing w:line="600" w:lineRule="exact"/>
              <w:jc w:val="left"/>
              <w:rPr>
                <w:rFonts w:ascii="仿宋" w:eastAsia="仿宋" w:hAnsi="仿宋" w:cs="仿宋"/>
                <w:color w:val="030303"/>
                <w:kern w:val="0"/>
                <w:sz w:val="24"/>
                <w:shd w:val="clear" w:color="auto" w:fill="FFFFFF"/>
              </w:rPr>
            </w:pPr>
            <w:r>
              <w:rPr>
                <w:rFonts w:ascii="仿宋" w:eastAsia="仿宋" w:hAnsi="仿宋" w:cs="仿宋" w:hint="eastAsia"/>
                <w:color w:val="030303"/>
                <w:kern w:val="0"/>
                <w:sz w:val="24"/>
                <w:shd w:val="clear" w:color="auto" w:fill="FFFFFF"/>
              </w:rPr>
              <w:t>二、</w:t>
            </w:r>
            <w:r>
              <w:rPr>
                <w:rFonts w:ascii="仿宋" w:eastAsia="仿宋" w:hAnsi="仿宋" w:cs="仿宋" w:hint="eastAsia"/>
                <w:color w:val="030303"/>
                <w:kern w:val="0"/>
                <w:sz w:val="24"/>
                <w:shd w:val="clear" w:color="auto" w:fill="FFFFFF"/>
              </w:rPr>
              <w:t>落实惠民惠农政策、保障人民群众福祉</w:t>
            </w:r>
          </w:p>
          <w:p w:rsidR="000A334A" w:rsidRDefault="00573FC3">
            <w:pPr>
              <w:widowControl/>
              <w:shd w:val="clear" w:color="auto" w:fill="FFFFFF"/>
              <w:spacing w:line="600" w:lineRule="exact"/>
              <w:jc w:val="left"/>
              <w:rPr>
                <w:rFonts w:ascii="仿宋" w:eastAsia="仿宋" w:hAnsi="仿宋" w:cs="仿宋"/>
                <w:color w:val="030303"/>
                <w:kern w:val="0"/>
                <w:sz w:val="24"/>
                <w:shd w:val="clear" w:color="auto" w:fill="FFFFFF"/>
              </w:rPr>
            </w:pPr>
            <w:r>
              <w:rPr>
                <w:rFonts w:ascii="仿宋" w:eastAsia="仿宋" w:hAnsi="仿宋" w:cs="仿宋" w:hint="eastAsia"/>
                <w:sz w:val="24"/>
              </w:rPr>
              <w:t>三、加强</w:t>
            </w:r>
            <w:r>
              <w:rPr>
                <w:rFonts w:ascii="仿宋" w:eastAsia="仿宋" w:hAnsi="仿宋" w:cs="仿宋" w:hint="eastAsia"/>
                <w:sz w:val="24"/>
              </w:rPr>
              <w:t>财政资金的绩效评价工作，确保财政资金安全有效</w:t>
            </w:r>
          </w:p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860"/>
          <w:jc w:val="center"/>
        </w:trPr>
        <w:tc>
          <w:tcPr>
            <w:tcW w:w="482" w:type="pct"/>
            <w:vMerge w:val="restar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绩</w:t>
            </w:r>
          </w:p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效</w:t>
            </w:r>
          </w:p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</w:t>
            </w:r>
          </w:p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标</w:t>
            </w:r>
          </w:p>
        </w:tc>
        <w:tc>
          <w:tcPr>
            <w:tcW w:w="576" w:type="pct"/>
            <w:tcBorders>
              <w:bottom w:val="single" w:sz="4" w:space="0" w:color="auto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一级</w:t>
            </w:r>
          </w:p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指标</w:t>
            </w:r>
          </w:p>
        </w:tc>
        <w:tc>
          <w:tcPr>
            <w:tcW w:w="576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二级</w:t>
            </w:r>
          </w:p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指标</w:t>
            </w: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三级</w:t>
            </w:r>
          </w:p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指标</w:t>
            </w:r>
          </w:p>
        </w:tc>
        <w:tc>
          <w:tcPr>
            <w:tcW w:w="59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年度</w:t>
            </w:r>
          </w:p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指标值</w:t>
            </w:r>
          </w:p>
        </w:tc>
        <w:tc>
          <w:tcPr>
            <w:tcW w:w="588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实际</w:t>
            </w:r>
          </w:p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完成值</w:t>
            </w:r>
          </w:p>
        </w:tc>
        <w:tc>
          <w:tcPr>
            <w:tcW w:w="40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分值</w:t>
            </w:r>
          </w:p>
        </w:tc>
        <w:tc>
          <w:tcPr>
            <w:tcW w:w="420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自评</w:t>
            </w:r>
          </w:p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得分</w:t>
            </w:r>
          </w:p>
        </w:tc>
        <w:tc>
          <w:tcPr>
            <w:tcW w:w="772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偏差原因分析</w:t>
            </w:r>
            <w:r>
              <w:rPr>
                <w:rFonts w:ascii="黑体" w:eastAsia="黑体" w:hAnsi="黑体" w:cs="黑体" w:hint="eastAsia"/>
                <w:szCs w:val="21"/>
              </w:rPr>
              <w:t>及改进措施</w:t>
            </w:r>
          </w:p>
        </w:tc>
      </w:tr>
      <w:tr w:rsidR="000A334A">
        <w:trPr>
          <w:trHeight w:val="454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产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出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lastRenderedPageBreak/>
              <w:t>指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标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(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50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分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）</w:t>
            </w:r>
          </w:p>
        </w:tc>
        <w:tc>
          <w:tcPr>
            <w:tcW w:w="576" w:type="pct"/>
            <w:gridSpan w:val="2"/>
            <w:vMerge w:val="restart"/>
            <w:tcBorders>
              <w:left w:val="single" w:sz="4" w:space="0" w:color="auto"/>
              <w:bottom w:val="nil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lastRenderedPageBreak/>
              <w:t>数量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widowControl/>
              <w:spacing w:line="0" w:lineRule="atLeast"/>
              <w:jc w:val="left"/>
              <w:rPr>
                <w:rFonts w:ascii="新宋体" w:eastAsia="仿宋_GB2312" w:hAnsi="新宋体" w:cs="新宋体"/>
                <w:color w:val="000000"/>
                <w:szCs w:val="21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</w:rPr>
              <w:t>加强</w:t>
            </w:r>
            <w:r>
              <w:rPr>
                <w:rFonts w:ascii="仿宋" w:eastAsia="仿宋" w:hAnsi="仿宋" w:cs="仿宋" w:hint="eastAsia"/>
                <w:sz w:val="24"/>
              </w:rPr>
              <w:t>乡镇财政资金</w:t>
            </w:r>
            <w:r>
              <w:rPr>
                <w:rFonts w:ascii="仿宋" w:eastAsia="仿宋" w:hAnsi="仿宋" w:cs="仿宋" w:hint="eastAsia"/>
                <w:sz w:val="24"/>
              </w:rPr>
              <w:lastRenderedPageBreak/>
              <w:t>监管和绩效评价工</w:t>
            </w:r>
            <w:r>
              <w:rPr>
                <w:rFonts w:ascii="仿宋" w:eastAsia="仿宋" w:hAnsi="仿宋" w:cs="仿宋" w:hint="eastAsia"/>
                <w:sz w:val="24"/>
              </w:rPr>
              <w:t>，</w:t>
            </w:r>
            <w:r>
              <w:rPr>
                <w:rFonts w:ascii="仿宋_GB2312" w:eastAsia="仿宋_GB2312" w:hAnsiTheme="minorEastAsia" w:cs="微软雅黑" w:hint="eastAsia"/>
                <w:color w:val="030303"/>
                <w:kern w:val="0"/>
                <w:sz w:val="24"/>
                <w:shd w:val="clear" w:color="auto" w:fill="FFFFFF"/>
              </w:rPr>
              <w:t>完成了“一事一议”项目</w:t>
            </w:r>
            <w:r>
              <w:rPr>
                <w:rFonts w:ascii="仿宋_GB2312" w:eastAsia="仿宋_GB2312" w:hAnsiTheme="minorEastAsia" w:cs="微软雅黑" w:hint="eastAsia"/>
                <w:color w:val="030303"/>
                <w:kern w:val="0"/>
                <w:sz w:val="24"/>
                <w:shd w:val="clear" w:color="auto" w:fill="FFFFFF"/>
              </w:rPr>
              <w:t>建设</w:t>
            </w:r>
          </w:p>
        </w:tc>
        <w:tc>
          <w:tcPr>
            <w:tcW w:w="59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lastRenderedPageBreak/>
              <w:t>村覆盖率</w:t>
            </w: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70%</w:t>
            </w:r>
          </w:p>
        </w:tc>
        <w:tc>
          <w:tcPr>
            <w:tcW w:w="588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100%</w:t>
            </w:r>
          </w:p>
        </w:tc>
        <w:tc>
          <w:tcPr>
            <w:tcW w:w="40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420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完成</w:t>
            </w:r>
            <w:r>
              <w:rPr>
                <w:rFonts w:ascii="仿宋_GB2312" w:eastAsia="仿宋_GB2312" w:hAnsiTheme="minorEastAsia" w:cs="微软雅黑" w:hint="eastAsia"/>
                <w:color w:val="030303"/>
                <w:kern w:val="0"/>
                <w:sz w:val="24"/>
                <w:shd w:val="clear" w:color="auto" w:fill="FFFFFF"/>
              </w:rPr>
              <w:t>2023</w:t>
            </w:r>
            <w:r>
              <w:rPr>
                <w:rFonts w:ascii="仿宋_GB2312" w:eastAsia="仿宋_GB2312" w:hAnsiTheme="minorEastAsia" w:cs="微软雅黑" w:hint="eastAsia"/>
                <w:color w:val="030303"/>
                <w:kern w:val="0"/>
                <w:sz w:val="24"/>
                <w:shd w:val="clear" w:color="auto" w:fill="FFFFFF"/>
              </w:rPr>
              <w:t>年度惠农补贴资金发放</w:t>
            </w:r>
          </w:p>
        </w:tc>
        <w:tc>
          <w:tcPr>
            <w:tcW w:w="59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完成率</w:t>
            </w: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 xml:space="preserve">　</w:t>
            </w: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100%</w:t>
            </w:r>
          </w:p>
        </w:tc>
        <w:tc>
          <w:tcPr>
            <w:tcW w:w="588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100%</w:t>
            </w:r>
          </w:p>
        </w:tc>
        <w:tc>
          <w:tcPr>
            <w:tcW w:w="40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420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nil"/>
              <w:lef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 w:val="restart"/>
            <w:tcBorders>
              <w:left w:val="single" w:sz="4" w:space="0" w:color="auto"/>
              <w:bottom w:val="nil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质量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仿宋" w:eastAsia="仿宋" w:hAnsi="仿宋" w:cs="仿宋" w:hint="eastAsia"/>
                <w:color w:val="030303"/>
                <w:kern w:val="0"/>
                <w:sz w:val="24"/>
                <w:shd w:val="clear" w:color="auto" w:fill="FFFFFF"/>
              </w:rPr>
              <w:t>推进</w:t>
            </w:r>
            <w:r>
              <w:rPr>
                <w:rFonts w:ascii="仿宋" w:eastAsia="仿宋" w:hAnsi="仿宋" w:cs="仿宋" w:hint="eastAsia"/>
                <w:color w:val="030303"/>
                <w:kern w:val="0"/>
                <w:sz w:val="24"/>
                <w:shd w:val="clear" w:color="auto" w:fill="FFFFFF"/>
              </w:rPr>
              <w:t>示范型</w:t>
            </w:r>
            <w:r>
              <w:rPr>
                <w:rFonts w:ascii="仿宋" w:eastAsia="仿宋" w:hAnsi="仿宋" w:cs="仿宋" w:hint="eastAsia"/>
                <w:color w:val="030303"/>
                <w:kern w:val="0"/>
                <w:sz w:val="24"/>
                <w:shd w:val="clear" w:color="auto" w:fill="FFFFFF"/>
              </w:rPr>
              <w:t>财政所创建，提升乡财管理水平</w:t>
            </w:r>
          </w:p>
        </w:tc>
        <w:tc>
          <w:tcPr>
            <w:tcW w:w="59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达标率</w:t>
            </w: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100%</w:t>
            </w:r>
          </w:p>
        </w:tc>
        <w:tc>
          <w:tcPr>
            <w:tcW w:w="588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100%</w:t>
            </w:r>
          </w:p>
        </w:tc>
        <w:tc>
          <w:tcPr>
            <w:tcW w:w="40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420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nil"/>
              <w:lef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 w:val="restart"/>
            <w:tcBorders>
              <w:left w:val="single" w:sz="4" w:space="0" w:color="auto"/>
              <w:bottom w:val="nil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时效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autoSpaceDN w:val="0"/>
              <w:spacing w:line="320" w:lineRule="exact"/>
              <w:jc w:val="left"/>
              <w:textAlignment w:val="center"/>
              <w:rPr>
                <w:rFonts w:ascii="仿宋_GB2312" w:eastAsia="仿宋_GB2312" w:hAnsi="仿宋_GB2312" w:cs="仿宋_GB2312"/>
                <w:color w:val="000000"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sz w:val="24"/>
              </w:rPr>
              <w:t>及时完成惠农补贴放。</w:t>
            </w:r>
          </w:p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100%</w:t>
            </w:r>
          </w:p>
        </w:tc>
        <w:tc>
          <w:tcPr>
            <w:tcW w:w="588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100%</w:t>
            </w:r>
          </w:p>
        </w:tc>
        <w:tc>
          <w:tcPr>
            <w:tcW w:w="40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420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资金到位及时</w:t>
            </w:r>
          </w:p>
        </w:tc>
        <w:tc>
          <w:tcPr>
            <w:tcW w:w="59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100%</w:t>
            </w:r>
          </w:p>
        </w:tc>
        <w:tc>
          <w:tcPr>
            <w:tcW w:w="588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≥</w:t>
            </w: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95%</w:t>
            </w:r>
          </w:p>
        </w:tc>
        <w:tc>
          <w:tcPr>
            <w:tcW w:w="40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420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9</w:t>
            </w: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nil"/>
              <w:lef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 w:val="restar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绩</w:t>
            </w:r>
          </w:p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效</w:t>
            </w:r>
          </w:p>
          <w:p w:rsidR="000A334A" w:rsidRDefault="00573FC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标</w:t>
            </w:r>
          </w:p>
        </w:tc>
        <w:tc>
          <w:tcPr>
            <w:tcW w:w="57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益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标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40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分）</w:t>
            </w:r>
          </w:p>
        </w:tc>
        <w:tc>
          <w:tcPr>
            <w:tcW w:w="576" w:type="pct"/>
            <w:gridSpan w:val="2"/>
            <w:vMerge w:val="restart"/>
            <w:tcBorders>
              <w:left w:val="single" w:sz="4" w:space="0" w:color="auto"/>
              <w:bottom w:val="nil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经济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效益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仿宋_GB2312" w:eastAsia="仿宋_GB2312" w:hAnsi="宋体" w:cs="宋体" w:hint="eastAsia"/>
                <w:kern w:val="0"/>
                <w:sz w:val="24"/>
              </w:rPr>
              <w:t>争取省级项目</w:t>
            </w:r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资金，提升乡村经济</w:t>
            </w:r>
          </w:p>
        </w:tc>
        <w:tc>
          <w:tcPr>
            <w:tcW w:w="59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有效提升</w:t>
            </w:r>
          </w:p>
        </w:tc>
        <w:tc>
          <w:tcPr>
            <w:tcW w:w="588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100%</w:t>
            </w:r>
          </w:p>
        </w:tc>
        <w:tc>
          <w:tcPr>
            <w:tcW w:w="40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15</w:t>
            </w:r>
          </w:p>
        </w:tc>
        <w:tc>
          <w:tcPr>
            <w:tcW w:w="420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15</w:t>
            </w: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nil"/>
              <w:lef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 w:val="restart"/>
            <w:tcBorders>
              <w:left w:val="single" w:sz="4" w:space="0" w:color="auto"/>
              <w:bottom w:val="nil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社会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效益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autoSpaceDN w:val="0"/>
              <w:spacing w:line="320" w:lineRule="exact"/>
              <w:jc w:val="left"/>
              <w:textAlignment w:val="center"/>
              <w:rPr>
                <w:rFonts w:ascii="仿宋_GB2312" w:eastAsia="仿宋_GB2312" w:hAnsi="仿宋_GB2312" w:cs="仿宋_GB2312"/>
                <w:color w:val="000000"/>
                <w:sz w:val="24"/>
              </w:rPr>
            </w:pPr>
            <w:r>
              <w:rPr>
                <w:rFonts w:ascii="仿宋" w:eastAsia="仿宋" w:hAnsi="仿宋" w:cs="仿宋" w:hint="eastAsia"/>
                <w:color w:val="030303"/>
                <w:kern w:val="0"/>
                <w:sz w:val="24"/>
                <w:shd w:val="clear" w:color="auto" w:fill="FFFFFF"/>
              </w:rPr>
              <w:t>落实惠民惠农政策、保障人民群众福祉</w:t>
            </w:r>
          </w:p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仿宋_GB2312" w:eastAsia="仿宋_GB2312" w:hAnsi="仿宋" w:hint="eastAsia"/>
                <w:sz w:val="24"/>
              </w:rPr>
              <w:t>限时办理</w:t>
            </w:r>
          </w:p>
        </w:tc>
        <w:tc>
          <w:tcPr>
            <w:tcW w:w="588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100%</w:t>
            </w:r>
          </w:p>
        </w:tc>
        <w:tc>
          <w:tcPr>
            <w:tcW w:w="40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15</w:t>
            </w:r>
          </w:p>
        </w:tc>
        <w:tc>
          <w:tcPr>
            <w:tcW w:w="420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15</w:t>
            </w: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nil"/>
              <w:lef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 w:val="restart"/>
            <w:tcBorders>
              <w:left w:val="single" w:sz="4" w:space="0" w:color="auto"/>
              <w:bottom w:val="nil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生态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效益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生态环境</w:t>
            </w:r>
          </w:p>
        </w:tc>
        <w:tc>
          <w:tcPr>
            <w:tcW w:w="59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有效改善环境</w:t>
            </w:r>
          </w:p>
        </w:tc>
        <w:tc>
          <w:tcPr>
            <w:tcW w:w="588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≥</w:t>
            </w: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95%</w:t>
            </w:r>
          </w:p>
        </w:tc>
        <w:tc>
          <w:tcPr>
            <w:tcW w:w="40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420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9</w:t>
            </w: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nil"/>
              <w:lef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 w:val="restart"/>
            <w:tcBorders>
              <w:left w:val="single" w:sz="4" w:space="0" w:color="auto"/>
              <w:bottom w:val="nil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可持续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影响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79" w:type="pct"/>
            <w:gridSpan w:val="2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满意度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分）</w:t>
            </w:r>
          </w:p>
        </w:tc>
        <w:tc>
          <w:tcPr>
            <w:tcW w:w="576" w:type="pct"/>
            <w:gridSpan w:val="2"/>
            <w:vMerge w:val="restar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服务对象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满意度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79" w:type="pct"/>
            <w:gridSpan w:val="2"/>
            <w:tcBorders>
              <w:left w:val="single" w:sz="4" w:space="0" w:color="auto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服务对象满意</w:t>
            </w:r>
          </w:p>
        </w:tc>
        <w:tc>
          <w:tcPr>
            <w:tcW w:w="59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100%</w:t>
            </w:r>
          </w:p>
        </w:tc>
        <w:tc>
          <w:tcPr>
            <w:tcW w:w="588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100%</w:t>
            </w:r>
          </w:p>
        </w:tc>
        <w:tc>
          <w:tcPr>
            <w:tcW w:w="40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420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tcBorders>
              <w:lef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tcBorders>
              <w:left w:val="single" w:sz="4" w:space="0" w:color="auto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本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标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（）</w:t>
            </w:r>
          </w:p>
        </w:tc>
        <w:tc>
          <w:tcPr>
            <w:tcW w:w="576" w:type="pct"/>
            <w:gridSpan w:val="2"/>
            <w:vMerge w:val="restart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经济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成本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79" w:type="pct"/>
            <w:gridSpan w:val="2"/>
            <w:tcBorders>
              <w:lef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lef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tcBorders>
              <w:left w:val="single" w:sz="4" w:space="0" w:color="auto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lef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 w:val="restart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社会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成本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79" w:type="pct"/>
            <w:gridSpan w:val="2"/>
            <w:tcBorders>
              <w:lef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lef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tcBorders>
              <w:left w:val="single" w:sz="4" w:space="0" w:color="auto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lef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 w:val="restart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生态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环境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成本</w:t>
            </w:r>
          </w:p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79" w:type="pct"/>
            <w:gridSpan w:val="2"/>
            <w:tcBorders>
              <w:lef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482" w:type="pct"/>
            <w:vMerge/>
            <w:textDirection w:val="tbRlV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6" w:type="pct"/>
            <w:gridSpan w:val="2"/>
            <w:vMerge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9" w:type="pct"/>
            <w:gridSpan w:val="2"/>
            <w:tcBorders>
              <w:left w:val="single" w:sz="4" w:space="0" w:color="auto"/>
            </w:tcBorders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9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88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06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20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10"/>
          <w:jc w:val="center"/>
        </w:trPr>
        <w:tc>
          <w:tcPr>
            <w:tcW w:w="3399" w:type="pct"/>
            <w:gridSpan w:val="8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总分</w:t>
            </w:r>
          </w:p>
        </w:tc>
        <w:tc>
          <w:tcPr>
            <w:tcW w:w="406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100</w:t>
            </w:r>
          </w:p>
        </w:tc>
        <w:tc>
          <w:tcPr>
            <w:tcW w:w="420" w:type="pct"/>
            <w:vAlign w:val="center"/>
          </w:tcPr>
          <w:p w:rsidR="000A334A" w:rsidRDefault="00573FC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98</w:t>
            </w:r>
          </w:p>
        </w:tc>
        <w:tc>
          <w:tcPr>
            <w:tcW w:w="772" w:type="pct"/>
            <w:vAlign w:val="center"/>
          </w:tcPr>
          <w:p w:rsidR="000A334A" w:rsidRDefault="000A334A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</w:tbl>
    <w:p w:rsidR="000A334A" w:rsidRDefault="000A334A"/>
    <w:p w:rsidR="000A334A" w:rsidRDefault="00573FC3">
      <w:r>
        <w:rPr>
          <w:rFonts w:hint="eastAsia"/>
        </w:rPr>
        <w:t>填表人：</w:t>
      </w:r>
      <w:r>
        <w:rPr>
          <w:rFonts w:hint="eastAsia"/>
        </w:rPr>
        <w:t>戴丽勋</w:t>
      </w:r>
      <w:r>
        <w:rPr>
          <w:rFonts w:hint="eastAsia"/>
        </w:rPr>
        <w:t xml:space="preserve"> </w:t>
      </w:r>
      <w:r>
        <w:rPr>
          <w:rFonts w:hint="eastAsia"/>
        </w:rPr>
        <w:t>填报日</w:t>
      </w:r>
      <w:r>
        <w:rPr>
          <w:rFonts w:hint="eastAsia"/>
        </w:rPr>
        <w:t>期：</w:t>
      </w:r>
      <w:r>
        <w:rPr>
          <w:rFonts w:hint="eastAsia"/>
        </w:rPr>
        <w:t>2024.05.28</w:t>
      </w:r>
      <w:r>
        <w:rPr>
          <w:rFonts w:hint="eastAsia"/>
        </w:rPr>
        <w:t xml:space="preserve"> </w:t>
      </w:r>
      <w:r>
        <w:rPr>
          <w:rFonts w:hint="eastAsia"/>
        </w:rPr>
        <w:t>联系电话：</w:t>
      </w:r>
      <w:r>
        <w:rPr>
          <w:rFonts w:hint="eastAsia"/>
        </w:rPr>
        <w:t>13789049605</w:t>
      </w:r>
      <w:r>
        <w:rPr>
          <w:rFonts w:hint="eastAsia"/>
        </w:rPr>
        <w:t xml:space="preserve"> </w:t>
      </w:r>
      <w:r>
        <w:rPr>
          <w:rFonts w:hint="eastAsia"/>
        </w:rPr>
        <w:t>单位负责人签字：</w:t>
      </w:r>
    </w:p>
    <w:p w:rsidR="000A334A" w:rsidRDefault="00573FC3">
      <w:r>
        <w:rPr>
          <w:rFonts w:hint="eastAsia"/>
        </w:rPr>
        <w:br w:type="page"/>
      </w:r>
    </w:p>
    <w:p w:rsidR="000A334A" w:rsidRDefault="00573FC3">
      <w:pPr>
        <w:spacing w:line="580" w:lineRule="exact"/>
        <w:jc w:val="left"/>
        <w:rPr>
          <w:rFonts w:ascii="仿宋_GB2312" w:eastAsia="仿宋_GB2312" w:hAnsi="仿宋_GB2312" w:cs="仿宋_GB2312"/>
          <w:spacing w:val="-4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lastRenderedPageBreak/>
        <w:t>附件</w:t>
      </w: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t>5</w:t>
      </w:r>
    </w:p>
    <w:p w:rsidR="000A334A" w:rsidRDefault="000A334A">
      <w:pPr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</w:p>
    <w:p w:rsidR="000A334A" w:rsidRDefault="000A334A">
      <w:pPr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</w:p>
    <w:p w:rsidR="000A334A" w:rsidRDefault="00573FC3">
      <w:pPr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202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3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年度××部门（单位）××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项目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支出</w:t>
      </w:r>
    </w:p>
    <w:p w:rsidR="000A334A" w:rsidRDefault="00573FC3">
      <w:pPr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绩效自评报告</w:t>
      </w:r>
    </w:p>
    <w:p w:rsidR="000A334A" w:rsidRDefault="000A334A">
      <w:pPr>
        <w:jc w:val="center"/>
        <w:rPr>
          <w:rFonts w:eastAsia="方正小标宋_GBK"/>
          <w:b/>
          <w:sz w:val="52"/>
          <w:szCs w:val="52"/>
        </w:rPr>
      </w:pPr>
    </w:p>
    <w:p w:rsidR="000A334A" w:rsidRDefault="000A334A">
      <w:pPr>
        <w:jc w:val="center"/>
        <w:rPr>
          <w:rFonts w:eastAsia="黑体"/>
          <w:sz w:val="32"/>
          <w:szCs w:val="32"/>
        </w:rPr>
      </w:pPr>
    </w:p>
    <w:p w:rsidR="000A334A" w:rsidRDefault="000A334A">
      <w:pPr>
        <w:pStyle w:val="a0"/>
      </w:pPr>
    </w:p>
    <w:p w:rsidR="000A334A" w:rsidRDefault="000A334A">
      <w:pPr>
        <w:jc w:val="center"/>
        <w:rPr>
          <w:rFonts w:eastAsia="黑体"/>
          <w:sz w:val="32"/>
          <w:szCs w:val="32"/>
        </w:rPr>
      </w:pPr>
    </w:p>
    <w:p w:rsidR="000A334A" w:rsidRDefault="000A334A">
      <w:pPr>
        <w:jc w:val="center"/>
        <w:rPr>
          <w:rFonts w:eastAsia="黑体"/>
          <w:sz w:val="32"/>
          <w:szCs w:val="32"/>
        </w:rPr>
      </w:pPr>
    </w:p>
    <w:p w:rsidR="000A334A" w:rsidRDefault="000A334A">
      <w:pPr>
        <w:jc w:val="center"/>
        <w:rPr>
          <w:rFonts w:eastAsia="黑体"/>
          <w:sz w:val="32"/>
          <w:szCs w:val="32"/>
        </w:rPr>
      </w:pPr>
    </w:p>
    <w:p w:rsidR="000A334A" w:rsidRDefault="000A334A">
      <w:pPr>
        <w:jc w:val="center"/>
        <w:rPr>
          <w:rFonts w:eastAsia="黑体"/>
          <w:sz w:val="32"/>
          <w:szCs w:val="32"/>
        </w:rPr>
      </w:pPr>
    </w:p>
    <w:p w:rsidR="000A334A" w:rsidRDefault="000A334A">
      <w:pPr>
        <w:rPr>
          <w:rFonts w:eastAsia="黑体"/>
          <w:sz w:val="32"/>
          <w:szCs w:val="32"/>
        </w:rPr>
      </w:pPr>
    </w:p>
    <w:p w:rsidR="000A334A" w:rsidRDefault="00573FC3">
      <w:pPr>
        <w:pStyle w:val="a4"/>
        <w:spacing w:before="100" w:line="221" w:lineRule="auto"/>
        <w:ind w:firstLineChars="200" w:firstLine="60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10"/>
          <w:sz w:val="32"/>
          <w:szCs w:val="32"/>
        </w:rPr>
        <w:t>部门（单位）名称</w:t>
      </w:r>
      <w:r>
        <w:rPr>
          <w:rFonts w:ascii="仿宋_GB2312" w:eastAsia="仿宋_GB2312" w:hAnsi="仿宋_GB2312" w:cs="仿宋_GB2312" w:hint="eastAsia"/>
          <w:spacing w:val="4"/>
          <w:sz w:val="32"/>
          <w:szCs w:val="32"/>
        </w:rPr>
        <w:t>：</w:t>
      </w:r>
      <w:r>
        <w:rPr>
          <w:rFonts w:ascii="仿宋_GB2312" w:eastAsia="仿宋_GB2312" w:hAnsi="仿宋_GB2312" w:cs="仿宋_GB2312" w:hint="eastAsia"/>
          <w:spacing w:val="4"/>
          <w:sz w:val="32"/>
          <w:szCs w:val="32"/>
          <w:u w:val="single"/>
          <w:lang w:eastAsia="zh-CN"/>
        </w:rPr>
        <w:t>(</w:t>
      </w:r>
      <w:r>
        <w:rPr>
          <w:rFonts w:ascii="仿宋_GB2312" w:eastAsia="仿宋_GB2312" w:hAnsi="仿宋_GB2312" w:cs="仿宋_GB2312" w:hint="eastAsia"/>
          <w:spacing w:val="-10"/>
          <w:sz w:val="32"/>
          <w:szCs w:val="32"/>
          <w:u w:val="single"/>
        </w:rPr>
        <w:t>盖章）</w:t>
      </w:r>
    </w:p>
    <w:p w:rsidR="000A334A" w:rsidRDefault="00573FC3">
      <w:pPr>
        <w:spacing w:before="228" w:line="222" w:lineRule="auto"/>
        <w:ind w:firstLineChars="1500" w:firstLine="456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年月日</w:t>
      </w:r>
    </w:p>
    <w:p w:rsidR="000A334A" w:rsidRDefault="000A334A">
      <w:pPr>
        <w:spacing w:line="335" w:lineRule="auto"/>
        <w:rPr>
          <w:rFonts w:ascii="仿宋_GB2312" w:eastAsia="仿宋_GB2312" w:hAnsi="仿宋_GB2312" w:cs="仿宋_GB2312"/>
          <w:sz w:val="32"/>
          <w:szCs w:val="32"/>
        </w:rPr>
      </w:pPr>
    </w:p>
    <w:p w:rsidR="000A334A" w:rsidRDefault="00573FC3">
      <w:pPr>
        <w:pStyle w:val="a4"/>
        <w:spacing w:before="102" w:line="224" w:lineRule="auto"/>
        <w:ind w:left="3216"/>
        <w:rPr>
          <w:rFonts w:ascii="仿宋_GB2312" w:eastAsia="仿宋_GB2312" w:hAnsi="仿宋_GB2312" w:cs="仿宋_GB2312"/>
          <w:spacing w:val="8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8"/>
          <w:sz w:val="32"/>
          <w:szCs w:val="32"/>
        </w:rPr>
        <w:t>（此页为封面）</w:t>
      </w:r>
    </w:p>
    <w:p w:rsidR="000A334A" w:rsidRDefault="00573FC3">
      <w:pPr>
        <w:rPr>
          <w:rFonts w:ascii="仿宋_GB2312" w:eastAsia="仿宋_GB2312" w:hAnsi="仿宋_GB2312" w:cs="仿宋_GB2312"/>
          <w:spacing w:val="8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8"/>
          <w:sz w:val="32"/>
          <w:szCs w:val="32"/>
        </w:rPr>
        <w:br w:type="page"/>
      </w:r>
    </w:p>
    <w:p w:rsidR="000A334A" w:rsidRDefault="00573FC3">
      <w:pPr>
        <w:spacing w:line="61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lastRenderedPageBreak/>
        <w:t>202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3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年度××部门（单位）××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项目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支出</w:t>
      </w:r>
    </w:p>
    <w:p w:rsidR="000A334A" w:rsidRDefault="00573FC3">
      <w:pPr>
        <w:spacing w:line="610" w:lineRule="exact"/>
        <w:jc w:val="center"/>
        <w:rPr>
          <w:rFonts w:eastAsia="仿宋_GB2312"/>
          <w:sz w:val="32"/>
          <w:szCs w:val="32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绩效自评报告</w:t>
      </w:r>
    </w:p>
    <w:p w:rsidR="000A334A" w:rsidRDefault="000A334A">
      <w:pPr>
        <w:spacing w:line="610" w:lineRule="exact"/>
        <w:ind w:firstLineChars="200" w:firstLine="600"/>
        <w:rPr>
          <w:rFonts w:ascii="黑体" w:eastAsia="黑体" w:hAnsi="黑体" w:cs="黑体"/>
          <w:sz w:val="30"/>
          <w:szCs w:val="30"/>
        </w:rPr>
      </w:pPr>
    </w:p>
    <w:p w:rsidR="000A334A" w:rsidRDefault="00573FC3">
      <w:pPr>
        <w:spacing w:line="61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一、基本情况</w:t>
      </w:r>
    </w:p>
    <w:p w:rsidR="000A334A" w:rsidRDefault="00573FC3">
      <w:p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（</w:t>
      </w:r>
      <w:r>
        <w:rPr>
          <w:rFonts w:eastAsia="仿宋_GB2312" w:hint="eastAsia"/>
          <w:sz w:val="32"/>
          <w:szCs w:val="32"/>
        </w:rPr>
        <w:t>一</w:t>
      </w:r>
      <w:r>
        <w:rPr>
          <w:rFonts w:eastAsia="仿宋_GB2312" w:hint="eastAsia"/>
          <w:sz w:val="32"/>
          <w:szCs w:val="32"/>
        </w:rPr>
        <w:t>）</w:t>
      </w:r>
      <w:r>
        <w:rPr>
          <w:rFonts w:eastAsia="仿宋_GB2312" w:hint="eastAsia"/>
          <w:sz w:val="32"/>
          <w:szCs w:val="32"/>
        </w:rPr>
        <w:t>项目概况。包括项目背景、主要内容及实施情况、资金投入和使用情况等。</w:t>
      </w:r>
    </w:p>
    <w:p w:rsidR="000A334A" w:rsidRDefault="00573FC3">
      <w:p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（</w:t>
      </w:r>
      <w:r>
        <w:rPr>
          <w:rFonts w:eastAsia="仿宋_GB2312" w:hint="eastAsia"/>
          <w:sz w:val="32"/>
          <w:szCs w:val="32"/>
        </w:rPr>
        <w:t>二</w:t>
      </w:r>
      <w:r>
        <w:rPr>
          <w:rFonts w:eastAsia="仿宋_GB2312" w:hint="eastAsia"/>
          <w:sz w:val="32"/>
          <w:szCs w:val="32"/>
        </w:rPr>
        <w:t>）</w:t>
      </w:r>
      <w:r>
        <w:rPr>
          <w:rFonts w:eastAsia="仿宋_GB2312" w:hint="eastAsia"/>
          <w:sz w:val="32"/>
          <w:szCs w:val="32"/>
        </w:rPr>
        <w:t>项目绩效目标。包括总体目标和阶段性目标。</w:t>
      </w:r>
    </w:p>
    <w:p w:rsidR="000A334A" w:rsidRDefault="00573FC3">
      <w:pPr>
        <w:spacing w:line="61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二、绩效评价工作开展情况</w:t>
      </w:r>
    </w:p>
    <w:p w:rsidR="000A334A" w:rsidRDefault="00573FC3">
      <w:p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（</w:t>
      </w:r>
      <w:r>
        <w:rPr>
          <w:rFonts w:eastAsia="仿宋_GB2312" w:hint="eastAsia"/>
          <w:sz w:val="32"/>
          <w:szCs w:val="32"/>
        </w:rPr>
        <w:t>一</w:t>
      </w:r>
      <w:r>
        <w:rPr>
          <w:rFonts w:eastAsia="仿宋_GB2312" w:hint="eastAsia"/>
          <w:sz w:val="32"/>
          <w:szCs w:val="32"/>
        </w:rPr>
        <w:t>）</w:t>
      </w:r>
      <w:r>
        <w:rPr>
          <w:rFonts w:eastAsia="仿宋_GB2312" w:hint="eastAsia"/>
          <w:sz w:val="32"/>
          <w:szCs w:val="32"/>
        </w:rPr>
        <w:t>绩效评价目的、对象和范围。</w:t>
      </w:r>
    </w:p>
    <w:p w:rsidR="000A334A" w:rsidRDefault="00573FC3">
      <w:p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（</w:t>
      </w:r>
      <w:r>
        <w:rPr>
          <w:rFonts w:eastAsia="仿宋_GB2312" w:hint="eastAsia"/>
          <w:sz w:val="32"/>
          <w:szCs w:val="32"/>
        </w:rPr>
        <w:t>二</w:t>
      </w:r>
      <w:r>
        <w:rPr>
          <w:rFonts w:eastAsia="仿宋_GB2312" w:hint="eastAsia"/>
          <w:sz w:val="32"/>
          <w:szCs w:val="32"/>
        </w:rPr>
        <w:t>）</w:t>
      </w:r>
      <w:r>
        <w:rPr>
          <w:rFonts w:eastAsia="仿宋_GB2312" w:hint="eastAsia"/>
          <w:sz w:val="32"/>
          <w:szCs w:val="32"/>
        </w:rPr>
        <w:t>绩效评价原则、评价指标体系</w:t>
      </w:r>
      <w:r>
        <w:rPr>
          <w:rFonts w:eastAsia="仿宋_GB2312" w:hint="eastAsia"/>
          <w:sz w:val="32"/>
          <w:szCs w:val="32"/>
        </w:rPr>
        <w:t>（</w:t>
      </w:r>
      <w:r>
        <w:rPr>
          <w:rFonts w:eastAsia="仿宋_GB2312" w:hint="eastAsia"/>
          <w:sz w:val="32"/>
          <w:szCs w:val="32"/>
        </w:rPr>
        <w:t>附表说明</w:t>
      </w:r>
      <w:r>
        <w:rPr>
          <w:rFonts w:eastAsia="仿宋_GB2312" w:hint="eastAsia"/>
          <w:sz w:val="32"/>
          <w:szCs w:val="32"/>
        </w:rPr>
        <w:t>）</w:t>
      </w:r>
      <w:r>
        <w:rPr>
          <w:rFonts w:eastAsia="仿宋_GB2312" w:hint="eastAsia"/>
          <w:sz w:val="32"/>
          <w:szCs w:val="32"/>
        </w:rPr>
        <w:t>、评价方法、评价标准等。</w:t>
      </w:r>
    </w:p>
    <w:p w:rsidR="000A334A" w:rsidRDefault="00573FC3">
      <w:p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（</w:t>
      </w:r>
      <w:r>
        <w:rPr>
          <w:rFonts w:eastAsia="仿宋_GB2312" w:hint="eastAsia"/>
          <w:sz w:val="32"/>
          <w:szCs w:val="32"/>
        </w:rPr>
        <w:t>三</w:t>
      </w:r>
      <w:r>
        <w:rPr>
          <w:rFonts w:eastAsia="仿宋_GB2312" w:hint="eastAsia"/>
          <w:sz w:val="32"/>
          <w:szCs w:val="32"/>
        </w:rPr>
        <w:t>）</w:t>
      </w:r>
      <w:r>
        <w:rPr>
          <w:rFonts w:eastAsia="仿宋_GB2312" w:hint="eastAsia"/>
          <w:sz w:val="32"/>
          <w:szCs w:val="32"/>
        </w:rPr>
        <w:t>绩效评价工作过程。</w:t>
      </w:r>
    </w:p>
    <w:p w:rsidR="000A334A" w:rsidRDefault="00573FC3">
      <w:pPr>
        <w:spacing w:line="61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三、综合评价情况及评价结论</w:t>
      </w:r>
      <w:r>
        <w:rPr>
          <w:rFonts w:ascii="黑体" w:eastAsia="黑体" w:hAnsi="黑体" w:cs="黑体" w:hint="eastAsia"/>
          <w:sz w:val="32"/>
          <w:szCs w:val="32"/>
        </w:rPr>
        <w:t xml:space="preserve"> </w:t>
      </w:r>
    </w:p>
    <w:p w:rsidR="000A334A" w:rsidRDefault="00573FC3">
      <w:pPr>
        <w:spacing w:line="61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四、绩效评价指标分析</w:t>
      </w:r>
    </w:p>
    <w:p w:rsidR="000A334A" w:rsidRDefault="00573FC3">
      <w:p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（</w:t>
      </w:r>
      <w:r>
        <w:rPr>
          <w:rFonts w:eastAsia="仿宋_GB2312" w:hint="eastAsia"/>
          <w:sz w:val="32"/>
          <w:szCs w:val="32"/>
        </w:rPr>
        <w:t>一</w:t>
      </w:r>
      <w:r>
        <w:rPr>
          <w:rFonts w:eastAsia="仿宋_GB2312" w:hint="eastAsia"/>
          <w:sz w:val="32"/>
          <w:szCs w:val="32"/>
        </w:rPr>
        <w:t>）</w:t>
      </w:r>
      <w:r>
        <w:rPr>
          <w:rFonts w:eastAsia="仿宋_GB2312" w:hint="eastAsia"/>
          <w:sz w:val="32"/>
          <w:szCs w:val="32"/>
        </w:rPr>
        <w:t>项目决策情况。</w:t>
      </w:r>
    </w:p>
    <w:p w:rsidR="000A334A" w:rsidRDefault="00573FC3">
      <w:p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（</w:t>
      </w:r>
      <w:r>
        <w:rPr>
          <w:rFonts w:eastAsia="仿宋_GB2312" w:hint="eastAsia"/>
          <w:sz w:val="32"/>
          <w:szCs w:val="32"/>
        </w:rPr>
        <w:t>二</w:t>
      </w:r>
      <w:r>
        <w:rPr>
          <w:rFonts w:eastAsia="仿宋_GB2312" w:hint="eastAsia"/>
          <w:sz w:val="32"/>
          <w:szCs w:val="32"/>
        </w:rPr>
        <w:t>）</w:t>
      </w:r>
      <w:r>
        <w:rPr>
          <w:rFonts w:eastAsia="仿宋_GB2312" w:hint="eastAsia"/>
          <w:sz w:val="32"/>
          <w:szCs w:val="32"/>
        </w:rPr>
        <w:t>项目过程情况。</w:t>
      </w:r>
    </w:p>
    <w:p w:rsidR="000A334A" w:rsidRDefault="00573FC3">
      <w:p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（</w:t>
      </w:r>
      <w:r>
        <w:rPr>
          <w:rFonts w:eastAsia="仿宋_GB2312" w:hint="eastAsia"/>
          <w:sz w:val="32"/>
          <w:szCs w:val="32"/>
        </w:rPr>
        <w:t>三</w:t>
      </w:r>
      <w:r>
        <w:rPr>
          <w:rFonts w:eastAsia="仿宋_GB2312" w:hint="eastAsia"/>
          <w:sz w:val="32"/>
          <w:szCs w:val="32"/>
        </w:rPr>
        <w:t>）</w:t>
      </w:r>
      <w:r>
        <w:rPr>
          <w:rFonts w:eastAsia="仿宋_GB2312" w:hint="eastAsia"/>
          <w:sz w:val="32"/>
          <w:szCs w:val="32"/>
        </w:rPr>
        <w:t>项目产出情况。</w:t>
      </w:r>
    </w:p>
    <w:p w:rsidR="000A334A" w:rsidRDefault="00573FC3">
      <w:pPr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（</w:t>
      </w:r>
      <w:r>
        <w:rPr>
          <w:rFonts w:eastAsia="仿宋_GB2312" w:hint="eastAsia"/>
          <w:sz w:val="32"/>
          <w:szCs w:val="32"/>
        </w:rPr>
        <w:t>四</w:t>
      </w:r>
      <w:r>
        <w:rPr>
          <w:rFonts w:eastAsia="仿宋_GB2312" w:hint="eastAsia"/>
          <w:sz w:val="32"/>
          <w:szCs w:val="32"/>
        </w:rPr>
        <w:t>）</w:t>
      </w:r>
      <w:r>
        <w:rPr>
          <w:rFonts w:eastAsia="仿宋_GB2312" w:hint="eastAsia"/>
          <w:sz w:val="32"/>
          <w:szCs w:val="32"/>
        </w:rPr>
        <w:t>项目效益情况。</w:t>
      </w:r>
    </w:p>
    <w:p w:rsidR="000A334A" w:rsidRDefault="00573FC3">
      <w:pPr>
        <w:spacing w:line="61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五、主要经验及做法、存在的问题及原因分析</w:t>
      </w:r>
    </w:p>
    <w:p w:rsidR="000A334A" w:rsidRDefault="00573FC3">
      <w:pPr>
        <w:widowControl/>
        <w:spacing w:line="61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六</w:t>
      </w:r>
      <w:r>
        <w:rPr>
          <w:rFonts w:ascii="黑体" w:eastAsia="黑体" w:hAnsi="黑体" w:cs="黑体" w:hint="eastAsia"/>
          <w:sz w:val="32"/>
          <w:szCs w:val="32"/>
        </w:rPr>
        <w:t>、其他需要说明的问题</w:t>
      </w:r>
    </w:p>
    <w:p w:rsidR="000A334A" w:rsidRDefault="00573FC3">
      <w:pPr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br w:type="page"/>
      </w:r>
    </w:p>
    <w:p w:rsidR="000A334A" w:rsidRDefault="00573FC3">
      <w:pPr>
        <w:spacing w:before="181" w:line="171" w:lineRule="auto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附件</w:t>
      </w:r>
      <w:r>
        <w:rPr>
          <w:rFonts w:ascii="仿宋_GB2312" w:eastAsia="仿宋_GB2312" w:hAnsi="仿宋_GB2312" w:cs="仿宋_GB2312" w:hint="eastAsia"/>
          <w:sz w:val="32"/>
          <w:szCs w:val="32"/>
        </w:rPr>
        <w:t>6</w:t>
      </w:r>
    </w:p>
    <w:p w:rsidR="000A334A" w:rsidRDefault="00573FC3" w:rsidP="000A334A">
      <w:pPr>
        <w:spacing w:afterLines="50" w:line="58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pacing w:val="7"/>
          <w:sz w:val="44"/>
          <w:szCs w:val="44"/>
        </w:rPr>
        <w:t>2023</w:t>
      </w:r>
      <w:r>
        <w:rPr>
          <w:rFonts w:ascii="方正小标宋简体" w:eastAsia="方正小标宋简体" w:hAnsi="方正小标宋简体" w:cs="方正小标宋简体" w:hint="eastAsia"/>
          <w:spacing w:val="7"/>
          <w:sz w:val="44"/>
          <w:szCs w:val="44"/>
        </w:rPr>
        <w:t>年度项目支出绩效自评表</w:t>
      </w:r>
    </w:p>
    <w:tbl>
      <w:tblPr>
        <w:tblStyle w:val="TableNormal"/>
        <w:tblW w:w="5020" w:type="pct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ook w:val="04A0"/>
      </w:tblPr>
      <w:tblGrid>
        <w:gridCol w:w="905"/>
        <w:gridCol w:w="901"/>
        <w:gridCol w:w="1104"/>
        <w:gridCol w:w="941"/>
        <w:gridCol w:w="976"/>
        <w:gridCol w:w="1100"/>
        <w:gridCol w:w="598"/>
        <w:gridCol w:w="702"/>
        <w:gridCol w:w="1316"/>
      </w:tblGrid>
      <w:tr w:rsidR="000A334A">
        <w:trPr>
          <w:trHeight w:val="522"/>
        </w:trPr>
        <w:tc>
          <w:tcPr>
            <w:tcW w:w="1702" w:type="pct"/>
            <w:gridSpan w:val="3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项目支出名称</w:t>
            </w:r>
          </w:p>
        </w:tc>
        <w:tc>
          <w:tcPr>
            <w:tcW w:w="3297" w:type="pct"/>
            <w:gridSpan w:val="6"/>
            <w:vAlign w:val="center"/>
          </w:tcPr>
          <w:p w:rsidR="000A334A" w:rsidRDefault="000A334A">
            <w:pPr>
              <w:jc w:val="center"/>
              <w:rPr>
                <w:rFonts w:ascii="黑体" w:eastAsia="黑体" w:hAnsi="黑体" w:cs="黑体"/>
                <w:szCs w:val="21"/>
              </w:rPr>
            </w:pPr>
          </w:p>
        </w:tc>
      </w:tr>
      <w:tr w:rsidR="000A334A">
        <w:trPr>
          <w:trHeight w:val="522"/>
        </w:trPr>
        <w:tc>
          <w:tcPr>
            <w:tcW w:w="529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主管</w:t>
            </w:r>
          </w:p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部门</w:t>
            </w:r>
          </w:p>
        </w:tc>
        <w:tc>
          <w:tcPr>
            <w:tcW w:w="2295" w:type="pct"/>
            <w:gridSpan w:val="4"/>
            <w:vAlign w:val="center"/>
          </w:tcPr>
          <w:p w:rsidR="000A334A" w:rsidRDefault="000A334A">
            <w:pPr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实施单位</w:t>
            </w:r>
          </w:p>
        </w:tc>
        <w:tc>
          <w:tcPr>
            <w:tcW w:w="1531" w:type="pct"/>
            <w:gridSpan w:val="3"/>
            <w:vAlign w:val="center"/>
          </w:tcPr>
          <w:p w:rsidR="000A334A" w:rsidRDefault="000A334A">
            <w:pPr>
              <w:jc w:val="center"/>
              <w:rPr>
                <w:rFonts w:ascii="黑体" w:eastAsia="黑体" w:hAnsi="黑体" w:cs="黑体"/>
                <w:szCs w:val="21"/>
              </w:rPr>
            </w:pPr>
          </w:p>
        </w:tc>
      </w:tr>
      <w:tr w:rsidR="000A334A">
        <w:trPr>
          <w:trHeight w:val="522"/>
        </w:trPr>
        <w:tc>
          <w:tcPr>
            <w:tcW w:w="529" w:type="pct"/>
            <w:vMerge w:val="restart"/>
            <w:tcBorders>
              <w:bottom w:val="nil"/>
            </w:tcBorders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项目资金（万元）</w:t>
            </w:r>
          </w:p>
        </w:tc>
        <w:tc>
          <w:tcPr>
            <w:tcW w:w="1172" w:type="pct"/>
            <w:gridSpan w:val="2"/>
            <w:vAlign w:val="center"/>
          </w:tcPr>
          <w:p w:rsidR="000A334A" w:rsidRDefault="000A334A">
            <w:pPr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年初</w:t>
            </w:r>
          </w:p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预算数</w:t>
            </w:r>
          </w:p>
        </w:tc>
        <w:tc>
          <w:tcPr>
            <w:tcW w:w="570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全年</w:t>
            </w:r>
          </w:p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预算数</w:t>
            </w:r>
          </w:p>
        </w:tc>
        <w:tc>
          <w:tcPr>
            <w:tcW w:w="643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全年</w:t>
            </w:r>
          </w:p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执行数</w:t>
            </w:r>
          </w:p>
        </w:tc>
        <w:tc>
          <w:tcPr>
            <w:tcW w:w="350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分值</w:t>
            </w:r>
          </w:p>
        </w:tc>
        <w:tc>
          <w:tcPr>
            <w:tcW w:w="411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执行率</w:t>
            </w:r>
          </w:p>
        </w:tc>
        <w:tc>
          <w:tcPr>
            <w:tcW w:w="769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自评得分</w:t>
            </w:r>
          </w:p>
        </w:tc>
      </w:tr>
      <w:tr w:rsidR="000A334A">
        <w:trPr>
          <w:trHeight w:val="522"/>
        </w:trPr>
        <w:tc>
          <w:tcPr>
            <w:tcW w:w="529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 w:rsidR="000A334A" w:rsidRDefault="00573FC3">
            <w:pPr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年度资金总额</w:t>
            </w: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22"/>
        </w:trPr>
        <w:tc>
          <w:tcPr>
            <w:tcW w:w="529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其中：当年财政拨款</w:t>
            </w: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22"/>
        </w:trPr>
        <w:tc>
          <w:tcPr>
            <w:tcW w:w="529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 w:rsidR="000A334A" w:rsidRDefault="00573FC3">
            <w:pPr>
              <w:ind w:firstLineChars="295" w:firstLine="619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上年结转资金</w:t>
            </w: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22"/>
        </w:trPr>
        <w:tc>
          <w:tcPr>
            <w:tcW w:w="529" w:type="pct"/>
            <w:vMerge/>
            <w:tcBorders>
              <w:top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 w:rsidR="000A334A" w:rsidRDefault="00573FC3">
            <w:pPr>
              <w:ind w:firstLineChars="295" w:firstLine="619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其他资金</w:t>
            </w: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522"/>
        </w:trPr>
        <w:tc>
          <w:tcPr>
            <w:tcW w:w="529" w:type="pct"/>
            <w:vMerge w:val="restart"/>
            <w:tcBorders>
              <w:bottom w:val="nil"/>
            </w:tcBorders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年度总</w:t>
            </w:r>
          </w:p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体</w:t>
            </w:r>
            <w:r>
              <w:rPr>
                <w:rFonts w:ascii="黑体" w:eastAsia="黑体" w:hAnsi="黑体" w:cs="黑体" w:hint="eastAsia"/>
                <w:szCs w:val="21"/>
              </w:rPr>
              <w:t>目标</w:t>
            </w:r>
          </w:p>
        </w:tc>
        <w:tc>
          <w:tcPr>
            <w:tcW w:w="2295" w:type="pct"/>
            <w:gridSpan w:val="4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预期目标</w:t>
            </w:r>
          </w:p>
        </w:tc>
        <w:tc>
          <w:tcPr>
            <w:tcW w:w="2174" w:type="pct"/>
            <w:gridSpan w:val="4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实际完成情况</w:t>
            </w:r>
          </w:p>
        </w:tc>
      </w:tr>
      <w:tr w:rsidR="000A334A">
        <w:trPr>
          <w:trHeight w:val="522"/>
        </w:trPr>
        <w:tc>
          <w:tcPr>
            <w:tcW w:w="529" w:type="pct"/>
            <w:vMerge/>
            <w:tcBorders>
              <w:top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2295" w:type="pct"/>
            <w:gridSpan w:val="4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2174" w:type="pct"/>
            <w:gridSpan w:val="4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68"/>
        </w:trPr>
        <w:tc>
          <w:tcPr>
            <w:tcW w:w="529" w:type="pct"/>
            <w:vMerge w:val="restar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绩</w:t>
            </w:r>
          </w:p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效</w:t>
            </w:r>
          </w:p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</w:t>
            </w:r>
          </w:p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标</w:t>
            </w:r>
          </w:p>
        </w:tc>
        <w:tc>
          <w:tcPr>
            <w:tcW w:w="527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一级指标</w:t>
            </w:r>
          </w:p>
        </w:tc>
        <w:tc>
          <w:tcPr>
            <w:tcW w:w="645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二级指标</w:t>
            </w:r>
          </w:p>
        </w:tc>
        <w:tc>
          <w:tcPr>
            <w:tcW w:w="551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三级指标</w:t>
            </w:r>
          </w:p>
        </w:tc>
        <w:tc>
          <w:tcPr>
            <w:tcW w:w="570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年度</w:t>
            </w:r>
          </w:p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指标值</w:t>
            </w:r>
          </w:p>
        </w:tc>
        <w:tc>
          <w:tcPr>
            <w:tcW w:w="643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实际</w:t>
            </w:r>
          </w:p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完成值</w:t>
            </w:r>
          </w:p>
        </w:tc>
        <w:tc>
          <w:tcPr>
            <w:tcW w:w="350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分值</w:t>
            </w:r>
          </w:p>
        </w:tc>
        <w:tc>
          <w:tcPr>
            <w:tcW w:w="411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自评</w:t>
            </w:r>
          </w:p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得分</w:t>
            </w:r>
          </w:p>
        </w:tc>
        <w:tc>
          <w:tcPr>
            <w:tcW w:w="769" w:type="pc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偏差原因分析及改进措施</w:t>
            </w:r>
          </w:p>
        </w:tc>
      </w:tr>
      <w:tr w:rsidR="000A334A">
        <w:trPr>
          <w:trHeight w:val="641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527" w:type="pct"/>
            <w:vMerge w:val="restart"/>
            <w:tcBorders>
              <w:bottom w:val="nil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产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出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标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(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0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分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）</w:t>
            </w:r>
          </w:p>
        </w:tc>
        <w:tc>
          <w:tcPr>
            <w:tcW w:w="645" w:type="pct"/>
            <w:vMerge w:val="restart"/>
            <w:tcBorders>
              <w:bottom w:val="nil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数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量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标</w:t>
            </w: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641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527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641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527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641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527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 w:val="restart"/>
            <w:tcBorders>
              <w:bottom w:val="nil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质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量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标</w:t>
            </w: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641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527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641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527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641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527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 w:val="restart"/>
            <w:tcBorders>
              <w:bottom w:val="nil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时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标</w:t>
            </w: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641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527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641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527" w:type="pct"/>
            <w:vMerge/>
            <w:tcBorders>
              <w:top w:val="nil"/>
              <w:bottom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 w:val="restart"/>
            <w:vAlign w:val="center"/>
          </w:tcPr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lastRenderedPageBreak/>
              <w:t>绩</w:t>
            </w:r>
          </w:p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效</w:t>
            </w:r>
          </w:p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</w:t>
            </w:r>
          </w:p>
          <w:p w:rsidR="000A334A" w:rsidRDefault="00573FC3">
            <w:pPr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标</w:t>
            </w:r>
          </w:p>
        </w:tc>
        <w:tc>
          <w:tcPr>
            <w:tcW w:w="52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益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标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30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分）</w:t>
            </w:r>
          </w:p>
        </w:tc>
        <w:tc>
          <w:tcPr>
            <w:tcW w:w="645" w:type="pct"/>
            <w:vMerge w:val="restart"/>
            <w:tcBorders>
              <w:left w:val="single" w:sz="4" w:space="0" w:color="auto"/>
              <w:bottom w:val="nil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经济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效益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  <w:lef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 w:val="restart"/>
            <w:tcBorders>
              <w:left w:val="single" w:sz="4" w:space="0" w:color="auto"/>
              <w:bottom w:val="nil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社会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效益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  <w:lef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 w:val="restart"/>
            <w:tcBorders>
              <w:left w:val="single" w:sz="4" w:space="0" w:color="auto"/>
              <w:bottom w:val="nil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生态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效益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  <w:lef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 w:val="restart"/>
            <w:tcBorders>
              <w:left w:val="single" w:sz="4" w:space="0" w:color="auto"/>
              <w:bottom w:val="nil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可持续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影响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  <w:lef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满意度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分）</w:t>
            </w:r>
          </w:p>
        </w:tc>
        <w:tc>
          <w:tcPr>
            <w:tcW w:w="645" w:type="pct"/>
            <w:vMerge w:val="restart"/>
            <w:tcBorders>
              <w:left w:val="single" w:sz="4" w:space="0" w:color="auto"/>
              <w:bottom w:val="nil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服务对象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满意度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top w:val="nil"/>
              <w:left w:val="single" w:sz="4" w:space="0" w:color="auto"/>
              <w:bottom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本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标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0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分</w:t>
            </w: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）</w:t>
            </w:r>
          </w:p>
        </w:tc>
        <w:tc>
          <w:tcPr>
            <w:tcW w:w="64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经济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成本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51" w:type="pct"/>
            <w:tcBorders>
              <w:lef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tcBorders>
              <w:lef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社会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成本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51" w:type="pct"/>
            <w:tcBorders>
              <w:lef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tcBorders>
              <w:lef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生态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环境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成本</w:t>
            </w:r>
          </w:p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551" w:type="pct"/>
            <w:tcBorders>
              <w:lef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529" w:type="pct"/>
            <w:vMerge/>
            <w:textDirection w:val="tbRlV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551" w:type="pct"/>
            <w:tcBorders>
              <w:left w:val="single" w:sz="4" w:space="0" w:color="auto"/>
            </w:tcBorders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643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350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0A334A">
        <w:trPr>
          <w:trHeight w:val="454"/>
        </w:trPr>
        <w:tc>
          <w:tcPr>
            <w:tcW w:w="3468" w:type="pct"/>
            <w:gridSpan w:val="6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总分</w:t>
            </w:r>
          </w:p>
        </w:tc>
        <w:tc>
          <w:tcPr>
            <w:tcW w:w="350" w:type="pct"/>
            <w:vAlign w:val="center"/>
          </w:tcPr>
          <w:p w:rsidR="000A334A" w:rsidRDefault="00573FC3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100</w:t>
            </w:r>
          </w:p>
        </w:tc>
        <w:tc>
          <w:tcPr>
            <w:tcW w:w="411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769" w:type="pct"/>
            <w:vAlign w:val="center"/>
          </w:tcPr>
          <w:p w:rsidR="000A334A" w:rsidRDefault="000A334A">
            <w:pPr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</w:tbl>
    <w:p w:rsidR="000A334A" w:rsidRDefault="00573FC3">
      <w:r>
        <w:rPr>
          <w:rFonts w:hint="eastAsia"/>
        </w:rPr>
        <w:t>备注：每个一级项目支出一张表。如，业务工作经费，运行维护经费，其他事业发展类资金各一张表。</w:t>
      </w:r>
    </w:p>
    <w:p w:rsidR="000A334A" w:rsidRDefault="000A334A"/>
    <w:p w:rsidR="000A334A" w:rsidRDefault="00573FC3">
      <w:r>
        <w:rPr>
          <w:rFonts w:hint="eastAsia"/>
        </w:rPr>
        <w:t>填表人：</w:t>
      </w:r>
      <w:r>
        <w:rPr>
          <w:rFonts w:hint="eastAsia"/>
        </w:rPr>
        <w:t xml:space="preserve">        </w:t>
      </w:r>
      <w:r>
        <w:rPr>
          <w:rFonts w:hint="eastAsia"/>
        </w:rPr>
        <w:t>填报日期：</w:t>
      </w:r>
      <w:r>
        <w:rPr>
          <w:rFonts w:hint="eastAsia"/>
        </w:rPr>
        <w:t xml:space="preserve">            </w:t>
      </w:r>
      <w:r>
        <w:rPr>
          <w:rFonts w:hint="eastAsia"/>
        </w:rPr>
        <w:t>联系电话：</w:t>
      </w:r>
      <w:r>
        <w:rPr>
          <w:rFonts w:hint="eastAsia"/>
        </w:rPr>
        <w:t xml:space="preserve">      </w:t>
      </w:r>
      <w:r>
        <w:rPr>
          <w:rFonts w:hint="eastAsia"/>
        </w:rPr>
        <w:t>单位负责人签字：</w:t>
      </w:r>
    </w:p>
    <w:p w:rsidR="000A334A" w:rsidRDefault="00573FC3">
      <w:pPr>
        <w:rPr>
          <w:sz w:val="22"/>
          <w:szCs w:val="22"/>
        </w:rPr>
      </w:pPr>
      <w:r>
        <w:rPr>
          <w:sz w:val="22"/>
          <w:szCs w:val="22"/>
        </w:rPr>
        <w:br w:type="page"/>
      </w:r>
    </w:p>
    <w:p w:rsidR="000A334A" w:rsidRDefault="000A334A">
      <w:pPr>
        <w:pStyle w:val="a0"/>
        <w:sectPr w:rsidR="000A334A">
          <w:footerReference w:type="default" r:id="rId10"/>
          <w:pgSz w:w="11905" w:h="16838"/>
          <w:pgMar w:top="1984" w:right="1701" w:bottom="1984" w:left="1701" w:header="850" w:footer="1587" w:gutter="0"/>
          <w:pgNumType w:fmt="numberInDash"/>
          <w:cols w:space="0"/>
          <w:docGrid w:type="lines" w:linePitch="314"/>
        </w:sectPr>
      </w:pPr>
    </w:p>
    <w:p w:rsidR="000A334A" w:rsidRDefault="00573FC3">
      <w:pPr>
        <w:spacing w:before="181" w:line="171" w:lineRule="auto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附表</w:t>
      </w:r>
      <w:r>
        <w:rPr>
          <w:rFonts w:ascii="仿宋_GB2312" w:eastAsia="仿宋_GB2312" w:hAnsi="仿宋_GB2312" w:cs="仿宋_GB2312" w:hint="eastAsia"/>
          <w:sz w:val="32"/>
          <w:szCs w:val="32"/>
        </w:rPr>
        <w:t>7</w:t>
      </w:r>
    </w:p>
    <w:p w:rsidR="000A334A" w:rsidRDefault="00573FC3">
      <w:pPr>
        <w:spacing w:line="560" w:lineRule="exact"/>
        <w:jc w:val="center"/>
        <w:rPr>
          <w:rFonts w:eastAsia="方正小标宋_GBK"/>
          <w:sz w:val="36"/>
          <w:szCs w:val="36"/>
        </w:rPr>
      </w:pPr>
      <w:r>
        <w:rPr>
          <w:rFonts w:eastAsia="方正小标宋_GBK"/>
          <w:sz w:val="36"/>
          <w:szCs w:val="36"/>
        </w:rPr>
        <w:t>绩效评价结果征求意见的反馈函</w:t>
      </w:r>
    </w:p>
    <w:p w:rsidR="000A334A" w:rsidRDefault="00573FC3">
      <w:pPr>
        <w:spacing w:line="560" w:lineRule="exact"/>
        <w:jc w:val="center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（重点绩效评价项目用）</w:t>
      </w:r>
    </w:p>
    <w:p w:rsidR="000A334A" w:rsidRDefault="00573FC3">
      <w:pPr>
        <w:spacing w:line="560" w:lineRule="exact"/>
        <w:rPr>
          <w:rFonts w:eastAsia="仿宋_GB2312"/>
          <w:sz w:val="28"/>
          <w:szCs w:val="28"/>
        </w:rPr>
      </w:pPr>
      <w:r>
        <w:rPr>
          <w:rFonts w:eastAsia="仿宋_GB2312"/>
          <w:sz w:val="28"/>
          <w:szCs w:val="28"/>
        </w:rPr>
        <w:t>：</w:t>
      </w:r>
    </w:p>
    <w:p w:rsidR="000A334A" w:rsidRDefault="00573FC3">
      <w:pPr>
        <w:spacing w:line="56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按照相关规定和绩效评价要求，根据贵单位的绩效自评报告和绩效评价工作组的现场评价情况，形成绩效评价报告。现将《</w:t>
      </w:r>
      <w:r>
        <w:rPr>
          <w:rFonts w:eastAsia="仿宋_GB2312"/>
          <w:sz w:val="32"/>
          <w:szCs w:val="32"/>
        </w:rPr>
        <w:t>×××</w:t>
      </w:r>
      <w:r>
        <w:rPr>
          <w:rFonts w:eastAsia="仿宋_GB2312"/>
          <w:sz w:val="32"/>
          <w:szCs w:val="32"/>
        </w:rPr>
        <w:t>绩效评价报告》反馈贵单位，请于</w:t>
      </w:r>
      <w:r>
        <w:rPr>
          <w:rFonts w:eastAsia="仿宋_GB2312"/>
          <w:sz w:val="32"/>
          <w:szCs w:val="32"/>
        </w:rPr>
        <w:t xml:space="preserve">    </w:t>
      </w:r>
      <w:r>
        <w:rPr>
          <w:rFonts w:eastAsia="仿宋_GB2312"/>
          <w:sz w:val="32"/>
          <w:szCs w:val="32"/>
        </w:rPr>
        <w:t>年</w:t>
      </w:r>
      <w:r>
        <w:rPr>
          <w:rFonts w:eastAsia="仿宋_GB2312"/>
          <w:sz w:val="32"/>
          <w:szCs w:val="32"/>
        </w:rPr>
        <w:t xml:space="preserve">     </w:t>
      </w:r>
      <w:r>
        <w:rPr>
          <w:rFonts w:eastAsia="仿宋_GB2312"/>
          <w:sz w:val="32"/>
          <w:szCs w:val="32"/>
        </w:rPr>
        <w:t>月</w:t>
      </w:r>
      <w:r>
        <w:rPr>
          <w:rFonts w:eastAsia="仿宋_GB2312"/>
          <w:sz w:val="32"/>
          <w:szCs w:val="32"/>
        </w:rPr>
        <w:t xml:space="preserve">   </w:t>
      </w:r>
      <w:r>
        <w:rPr>
          <w:rFonts w:eastAsia="仿宋_GB2312"/>
          <w:sz w:val="32"/>
          <w:szCs w:val="32"/>
        </w:rPr>
        <w:t>日前提出书面意见或说明，逾期未复，视为无异议。</w:t>
      </w:r>
    </w:p>
    <w:tbl>
      <w:tblPr>
        <w:tblW w:w="89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920"/>
      </w:tblGrid>
      <w:tr w:rsidR="000A334A">
        <w:trPr>
          <w:trHeight w:val="537"/>
          <w:jc w:val="center"/>
        </w:trPr>
        <w:tc>
          <w:tcPr>
            <w:tcW w:w="8920" w:type="dxa"/>
            <w:noWrap/>
            <w:vAlign w:val="center"/>
          </w:tcPr>
          <w:p w:rsidR="000A334A" w:rsidRDefault="00573FC3">
            <w:pPr>
              <w:spacing w:line="560" w:lineRule="exact"/>
              <w:ind w:firstLine="560"/>
              <w:jc w:val="center"/>
              <w:rPr>
                <w:rFonts w:eastAsia="黑体"/>
                <w:sz w:val="28"/>
                <w:szCs w:val="28"/>
              </w:rPr>
            </w:pPr>
            <w:r>
              <w:rPr>
                <w:rFonts w:eastAsia="楷体_GB2312"/>
                <w:sz w:val="28"/>
                <w:szCs w:val="28"/>
              </w:rPr>
              <w:t>项目实施单位意见</w:t>
            </w:r>
          </w:p>
        </w:tc>
      </w:tr>
      <w:tr w:rsidR="000A334A">
        <w:trPr>
          <w:trHeight w:val="7373"/>
          <w:jc w:val="center"/>
        </w:trPr>
        <w:tc>
          <w:tcPr>
            <w:tcW w:w="8920" w:type="dxa"/>
            <w:noWrap/>
          </w:tcPr>
          <w:p w:rsidR="000A334A" w:rsidRDefault="00573FC3">
            <w:pPr>
              <w:spacing w:line="560" w:lineRule="exact"/>
              <w:ind w:firstLineChars="50" w:firstLine="140"/>
              <w:rPr>
                <w:rFonts w:eastAsia="黑体"/>
                <w:sz w:val="28"/>
                <w:szCs w:val="28"/>
              </w:rPr>
            </w:pPr>
            <w:r>
              <w:rPr>
                <w:rFonts w:eastAsia="黑体"/>
                <w:sz w:val="28"/>
                <w:szCs w:val="28"/>
              </w:rPr>
              <w:t>一、对报告中</w:t>
            </w:r>
            <w:r>
              <w:rPr>
                <w:rFonts w:eastAsia="黑体"/>
                <w:sz w:val="28"/>
                <w:szCs w:val="28"/>
              </w:rPr>
              <w:t>“</w:t>
            </w:r>
            <w:r>
              <w:rPr>
                <w:rFonts w:eastAsia="黑体"/>
                <w:sz w:val="28"/>
                <w:szCs w:val="28"/>
              </w:rPr>
              <w:t>评价结论</w:t>
            </w:r>
            <w:r>
              <w:rPr>
                <w:rFonts w:eastAsia="黑体"/>
                <w:sz w:val="28"/>
                <w:szCs w:val="28"/>
              </w:rPr>
              <w:t>”</w:t>
            </w:r>
            <w:r>
              <w:rPr>
                <w:rFonts w:eastAsia="黑体"/>
                <w:sz w:val="28"/>
                <w:szCs w:val="28"/>
              </w:rPr>
              <w:t>的意见</w:t>
            </w:r>
          </w:p>
          <w:p w:rsidR="000A334A" w:rsidRDefault="000A334A">
            <w:pPr>
              <w:spacing w:line="560" w:lineRule="exact"/>
              <w:ind w:firstLine="560"/>
              <w:rPr>
                <w:sz w:val="28"/>
                <w:szCs w:val="28"/>
              </w:rPr>
            </w:pPr>
          </w:p>
          <w:p w:rsidR="000A334A" w:rsidRDefault="000A334A">
            <w:pPr>
              <w:spacing w:line="560" w:lineRule="exact"/>
              <w:ind w:firstLine="560"/>
              <w:rPr>
                <w:sz w:val="28"/>
                <w:szCs w:val="28"/>
              </w:rPr>
            </w:pPr>
          </w:p>
          <w:p w:rsidR="000A334A" w:rsidRDefault="00573FC3">
            <w:pPr>
              <w:spacing w:line="560" w:lineRule="exact"/>
              <w:ind w:firstLineChars="50" w:firstLine="140"/>
              <w:rPr>
                <w:rFonts w:eastAsia="黑体"/>
                <w:sz w:val="28"/>
                <w:szCs w:val="28"/>
              </w:rPr>
            </w:pPr>
            <w:r>
              <w:rPr>
                <w:rFonts w:eastAsia="黑体"/>
                <w:sz w:val="28"/>
                <w:szCs w:val="28"/>
              </w:rPr>
              <w:t>二、对报告中</w:t>
            </w:r>
            <w:r>
              <w:rPr>
                <w:rFonts w:eastAsia="黑体"/>
                <w:sz w:val="28"/>
                <w:szCs w:val="28"/>
              </w:rPr>
              <w:t>“</w:t>
            </w:r>
            <w:r>
              <w:rPr>
                <w:rFonts w:eastAsia="黑体"/>
                <w:sz w:val="28"/>
                <w:szCs w:val="28"/>
              </w:rPr>
              <w:t>问题</w:t>
            </w:r>
            <w:r>
              <w:rPr>
                <w:rFonts w:eastAsia="黑体"/>
                <w:sz w:val="28"/>
                <w:szCs w:val="28"/>
              </w:rPr>
              <w:t>”</w:t>
            </w:r>
            <w:r>
              <w:rPr>
                <w:rFonts w:eastAsia="黑体"/>
                <w:sz w:val="28"/>
                <w:szCs w:val="28"/>
              </w:rPr>
              <w:t>和</w:t>
            </w:r>
            <w:r>
              <w:rPr>
                <w:rFonts w:eastAsia="黑体"/>
                <w:sz w:val="28"/>
                <w:szCs w:val="28"/>
              </w:rPr>
              <w:t>“</w:t>
            </w:r>
            <w:r>
              <w:rPr>
                <w:rFonts w:eastAsia="黑体"/>
                <w:sz w:val="28"/>
                <w:szCs w:val="28"/>
              </w:rPr>
              <w:t>建议</w:t>
            </w:r>
            <w:r>
              <w:rPr>
                <w:rFonts w:eastAsia="黑体"/>
                <w:sz w:val="28"/>
                <w:szCs w:val="28"/>
              </w:rPr>
              <w:t>”</w:t>
            </w:r>
            <w:r>
              <w:rPr>
                <w:rFonts w:eastAsia="黑体"/>
                <w:sz w:val="28"/>
                <w:szCs w:val="28"/>
              </w:rPr>
              <w:t>的意见</w:t>
            </w:r>
          </w:p>
          <w:p w:rsidR="000A334A" w:rsidRDefault="000A334A">
            <w:pPr>
              <w:spacing w:line="560" w:lineRule="exact"/>
              <w:ind w:firstLine="560"/>
              <w:rPr>
                <w:sz w:val="28"/>
                <w:szCs w:val="28"/>
              </w:rPr>
            </w:pPr>
          </w:p>
          <w:p w:rsidR="000A334A" w:rsidRDefault="000A334A">
            <w:pPr>
              <w:spacing w:line="560" w:lineRule="exact"/>
              <w:ind w:firstLine="560"/>
              <w:rPr>
                <w:sz w:val="28"/>
                <w:szCs w:val="28"/>
              </w:rPr>
            </w:pPr>
          </w:p>
          <w:p w:rsidR="000A334A" w:rsidRDefault="000A334A">
            <w:pPr>
              <w:spacing w:line="560" w:lineRule="exact"/>
              <w:ind w:firstLine="560"/>
              <w:rPr>
                <w:sz w:val="28"/>
                <w:szCs w:val="28"/>
              </w:rPr>
            </w:pPr>
          </w:p>
          <w:p w:rsidR="000A334A" w:rsidRDefault="00573FC3">
            <w:pPr>
              <w:spacing w:line="560" w:lineRule="exact"/>
              <w:ind w:firstLineChars="50" w:firstLine="140"/>
              <w:rPr>
                <w:rFonts w:eastAsia="黑体"/>
                <w:sz w:val="28"/>
                <w:szCs w:val="28"/>
              </w:rPr>
            </w:pPr>
            <w:r>
              <w:rPr>
                <w:rFonts w:eastAsia="黑体"/>
                <w:sz w:val="28"/>
                <w:szCs w:val="28"/>
              </w:rPr>
              <w:t>三、</w:t>
            </w:r>
            <w:r>
              <w:rPr>
                <w:rFonts w:eastAsia="黑体" w:hint="eastAsia"/>
                <w:sz w:val="28"/>
                <w:szCs w:val="28"/>
              </w:rPr>
              <w:t>其他意见</w:t>
            </w:r>
            <w:r>
              <w:rPr>
                <w:rFonts w:eastAsia="黑体"/>
                <w:sz w:val="28"/>
                <w:szCs w:val="28"/>
              </w:rPr>
              <w:t>或建议</w:t>
            </w:r>
          </w:p>
          <w:p w:rsidR="000A334A" w:rsidRDefault="000A334A">
            <w:pPr>
              <w:wordWrap w:val="0"/>
              <w:spacing w:line="560" w:lineRule="exact"/>
              <w:ind w:right="1280"/>
              <w:jc w:val="right"/>
              <w:rPr>
                <w:rFonts w:eastAsia="仿宋_GB2312"/>
                <w:sz w:val="28"/>
                <w:szCs w:val="28"/>
              </w:rPr>
            </w:pPr>
          </w:p>
          <w:p w:rsidR="000A334A" w:rsidRDefault="000A334A">
            <w:pPr>
              <w:pStyle w:val="a0"/>
              <w:rPr>
                <w:rFonts w:eastAsia="仿宋_GB2312"/>
                <w:sz w:val="28"/>
                <w:szCs w:val="28"/>
              </w:rPr>
            </w:pPr>
          </w:p>
          <w:p w:rsidR="000A334A" w:rsidRDefault="000A334A">
            <w:pPr>
              <w:rPr>
                <w:rFonts w:eastAsia="仿宋_GB2312"/>
                <w:sz w:val="28"/>
                <w:szCs w:val="28"/>
              </w:rPr>
            </w:pPr>
          </w:p>
          <w:p w:rsidR="000A334A" w:rsidRDefault="000A334A">
            <w:pPr>
              <w:pStyle w:val="a0"/>
            </w:pPr>
          </w:p>
          <w:p w:rsidR="000A334A" w:rsidRDefault="00573FC3">
            <w:pPr>
              <w:wordWrap w:val="0"/>
              <w:spacing w:line="560" w:lineRule="exact"/>
              <w:ind w:right="1280"/>
              <w:jc w:val="right"/>
              <w:rPr>
                <w:rFonts w:eastAsia="仿宋_GB2312"/>
                <w:sz w:val="28"/>
                <w:szCs w:val="28"/>
              </w:rPr>
            </w:pPr>
            <w:r>
              <w:rPr>
                <w:rFonts w:eastAsia="仿宋_GB2312" w:hint="eastAsia"/>
                <w:sz w:val="28"/>
                <w:szCs w:val="28"/>
              </w:rPr>
              <w:t>单</w:t>
            </w:r>
            <w:r>
              <w:rPr>
                <w:rFonts w:eastAsia="仿宋_GB2312"/>
                <w:sz w:val="28"/>
                <w:szCs w:val="28"/>
              </w:rPr>
              <w:t>位（盖章）</w:t>
            </w:r>
          </w:p>
          <w:p w:rsidR="000A334A" w:rsidRDefault="00573FC3">
            <w:pPr>
              <w:wordWrap w:val="0"/>
              <w:spacing w:line="560" w:lineRule="exact"/>
              <w:ind w:right="1280"/>
              <w:jc w:val="right"/>
              <w:rPr>
                <w:sz w:val="28"/>
                <w:szCs w:val="28"/>
              </w:rPr>
            </w:pPr>
            <w:r>
              <w:rPr>
                <w:rFonts w:eastAsia="仿宋_GB2312"/>
                <w:sz w:val="28"/>
                <w:szCs w:val="28"/>
              </w:rPr>
              <w:t>年</w:t>
            </w:r>
            <w:r>
              <w:rPr>
                <w:rFonts w:eastAsia="仿宋_GB2312"/>
                <w:sz w:val="28"/>
                <w:szCs w:val="28"/>
              </w:rPr>
              <w:t xml:space="preserve">   </w:t>
            </w:r>
            <w:r>
              <w:rPr>
                <w:rFonts w:eastAsia="仿宋_GB2312"/>
                <w:sz w:val="28"/>
                <w:szCs w:val="28"/>
              </w:rPr>
              <w:t>月</w:t>
            </w:r>
            <w:r>
              <w:rPr>
                <w:rFonts w:eastAsia="仿宋_GB2312"/>
                <w:sz w:val="28"/>
                <w:szCs w:val="28"/>
              </w:rPr>
              <w:t xml:space="preserve">   </w:t>
            </w:r>
            <w:r>
              <w:rPr>
                <w:rFonts w:eastAsia="仿宋_GB2312"/>
                <w:sz w:val="28"/>
                <w:szCs w:val="28"/>
              </w:rPr>
              <w:t>日</w:t>
            </w:r>
          </w:p>
        </w:tc>
      </w:tr>
    </w:tbl>
    <w:p w:rsidR="000A334A" w:rsidRDefault="00573FC3">
      <w:pPr>
        <w:spacing w:line="20" w:lineRule="exact"/>
        <w:rPr>
          <w:rFonts w:ascii="黑体" w:eastAsia="黑体" w:hAnsi="宋体" w:cs="黑体"/>
          <w:color w:val="000000"/>
          <w:kern w:val="0"/>
          <w:sz w:val="32"/>
          <w:szCs w:val="32"/>
          <w:lang/>
        </w:rPr>
      </w:pPr>
      <w:r>
        <w:rPr>
          <w:rFonts w:ascii="黑体" w:eastAsia="黑体" w:hAnsi="宋体" w:cs="黑体" w:hint="eastAsia"/>
          <w:color w:val="000000"/>
          <w:kern w:val="0"/>
          <w:sz w:val="32"/>
          <w:szCs w:val="32"/>
          <w:lang/>
        </w:rPr>
        <w:br w:type="page"/>
      </w:r>
    </w:p>
    <w:p w:rsidR="000A334A" w:rsidRDefault="00573FC3">
      <w:pPr>
        <w:spacing w:before="181" w:line="171" w:lineRule="auto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附表</w:t>
      </w:r>
      <w:r>
        <w:rPr>
          <w:rFonts w:ascii="仿宋_GB2312" w:eastAsia="仿宋_GB2312" w:hAnsi="仿宋_GB2312" w:cs="仿宋_GB2312" w:hint="eastAsia"/>
          <w:sz w:val="32"/>
          <w:szCs w:val="32"/>
        </w:rPr>
        <w:t>8</w:t>
      </w:r>
    </w:p>
    <w:p w:rsidR="000A334A" w:rsidRDefault="00573FC3">
      <w:pPr>
        <w:spacing w:line="560" w:lineRule="exact"/>
        <w:jc w:val="center"/>
        <w:rPr>
          <w:rFonts w:eastAsia="方正小标宋_GBK"/>
          <w:sz w:val="36"/>
          <w:szCs w:val="36"/>
        </w:rPr>
      </w:pPr>
      <w:r>
        <w:rPr>
          <w:rFonts w:eastAsia="方正小标宋_GBK"/>
          <w:sz w:val="36"/>
          <w:szCs w:val="36"/>
        </w:rPr>
        <w:t>绩效评价结果整改报告书</w:t>
      </w:r>
    </w:p>
    <w:p w:rsidR="000A334A" w:rsidRDefault="00573FC3">
      <w:pPr>
        <w:spacing w:line="560" w:lineRule="exact"/>
        <w:jc w:val="center"/>
        <w:rPr>
          <w:sz w:val="28"/>
          <w:szCs w:val="28"/>
        </w:rPr>
      </w:pPr>
      <w:r>
        <w:rPr>
          <w:rFonts w:eastAsia="楷体_GB2312"/>
          <w:sz w:val="32"/>
          <w:szCs w:val="32"/>
        </w:rPr>
        <w:t>（参考格式）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827"/>
        <w:gridCol w:w="6773"/>
      </w:tblGrid>
      <w:tr w:rsidR="000A334A">
        <w:trPr>
          <w:trHeight w:val="737"/>
          <w:jc w:val="center"/>
        </w:trPr>
        <w:tc>
          <w:tcPr>
            <w:tcW w:w="1827" w:type="dxa"/>
            <w:noWrap/>
            <w:vAlign w:val="center"/>
          </w:tcPr>
          <w:p w:rsidR="000A334A" w:rsidRDefault="00573FC3">
            <w:pPr>
              <w:spacing w:line="560" w:lineRule="exact"/>
              <w:jc w:val="center"/>
              <w:rPr>
                <w:rFonts w:ascii="黑体" w:eastAsia="黑体" w:hAnsi="黑体"/>
                <w:sz w:val="24"/>
              </w:rPr>
            </w:pPr>
            <w:r>
              <w:rPr>
                <w:rFonts w:ascii="黑体" w:eastAsia="黑体" w:hAnsi="黑体"/>
                <w:sz w:val="24"/>
              </w:rPr>
              <w:t>预算支出名称</w:t>
            </w:r>
          </w:p>
        </w:tc>
        <w:tc>
          <w:tcPr>
            <w:tcW w:w="6773" w:type="dxa"/>
            <w:noWrap/>
          </w:tcPr>
          <w:p w:rsidR="000A334A" w:rsidRDefault="000A334A">
            <w:pPr>
              <w:spacing w:line="560" w:lineRule="exact"/>
              <w:ind w:firstLine="560"/>
              <w:rPr>
                <w:sz w:val="24"/>
              </w:rPr>
            </w:pPr>
          </w:p>
        </w:tc>
      </w:tr>
      <w:tr w:rsidR="000A334A">
        <w:trPr>
          <w:trHeight w:val="737"/>
          <w:jc w:val="center"/>
        </w:trPr>
        <w:tc>
          <w:tcPr>
            <w:tcW w:w="1827" w:type="dxa"/>
            <w:noWrap/>
            <w:vAlign w:val="center"/>
          </w:tcPr>
          <w:p w:rsidR="000A334A" w:rsidRDefault="00573FC3">
            <w:pPr>
              <w:spacing w:line="560" w:lineRule="exact"/>
              <w:jc w:val="center"/>
              <w:rPr>
                <w:rFonts w:ascii="黑体" w:eastAsia="黑体" w:hAnsi="黑体"/>
                <w:sz w:val="24"/>
              </w:rPr>
            </w:pPr>
            <w:r>
              <w:rPr>
                <w:rFonts w:ascii="黑体" w:eastAsia="黑体" w:hAnsi="黑体"/>
                <w:sz w:val="24"/>
              </w:rPr>
              <w:t>评价内容</w:t>
            </w:r>
          </w:p>
        </w:tc>
        <w:tc>
          <w:tcPr>
            <w:tcW w:w="6773" w:type="dxa"/>
            <w:noWrap/>
          </w:tcPr>
          <w:p w:rsidR="000A334A" w:rsidRDefault="000A334A">
            <w:pPr>
              <w:spacing w:line="560" w:lineRule="exact"/>
              <w:ind w:firstLine="560"/>
              <w:rPr>
                <w:sz w:val="24"/>
              </w:rPr>
            </w:pPr>
          </w:p>
        </w:tc>
      </w:tr>
      <w:tr w:rsidR="000A334A">
        <w:trPr>
          <w:trHeight w:val="737"/>
          <w:jc w:val="center"/>
        </w:trPr>
        <w:tc>
          <w:tcPr>
            <w:tcW w:w="1827" w:type="dxa"/>
            <w:noWrap/>
            <w:vAlign w:val="center"/>
          </w:tcPr>
          <w:p w:rsidR="000A334A" w:rsidRDefault="00573FC3">
            <w:pPr>
              <w:spacing w:line="560" w:lineRule="exact"/>
              <w:jc w:val="center"/>
              <w:rPr>
                <w:rFonts w:ascii="黑体" w:eastAsia="黑体" w:hAnsi="黑体"/>
                <w:sz w:val="24"/>
              </w:rPr>
            </w:pPr>
            <w:r>
              <w:rPr>
                <w:rFonts w:ascii="黑体" w:eastAsia="黑体" w:hAnsi="黑体"/>
                <w:sz w:val="24"/>
              </w:rPr>
              <w:t>联系人及电话</w:t>
            </w:r>
          </w:p>
        </w:tc>
        <w:tc>
          <w:tcPr>
            <w:tcW w:w="6773" w:type="dxa"/>
            <w:noWrap/>
          </w:tcPr>
          <w:p w:rsidR="000A334A" w:rsidRDefault="000A334A">
            <w:pPr>
              <w:spacing w:line="560" w:lineRule="exact"/>
              <w:ind w:firstLine="560"/>
              <w:rPr>
                <w:sz w:val="24"/>
              </w:rPr>
            </w:pPr>
          </w:p>
        </w:tc>
      </w:tr>
      <w:tr w:rsidR="000A334A">
        <w:trPr>
          <w:trHeight w:val="5489"/>
          <w:jc w:val="center"/>
        </w:trPr>
        <w:tc>
          <w:tcPr>
            <w:tcW w:w="8600" w:type="dxa"/>
            <w:gridSpan w:val="2"/>
            <w:noWrap/>
          </w:tcPr>
          <w:p w:rsidR="000A334A" w:rsidRDefault="00573FC3">
            <w:pPr>
              <w:spacing w:line="560" w:lineRule="exact"/>
              <w:ind w:rightChars="-13" w:right="-27"/>
              <w:jc w:val="center"/>
              <w:rPr>
                <w:sz w:val="24"/>
              </w:rPr>
            </w:pPr>
            <w:r>
              <w:rPr>
                <w:sz w:val="32"/>
                <w:szCs w:val="32"/>
              </w:rPr>
              <w:t>整改情况</w:t>
            </w:r>
          </w:p>
        </w:tc>
      </w:tr>
      <w:tr w:rsidR="000A334A">
        <w:trPr>
          <w:trHeight w:val="2490"/>
          <w:jc w:val="center"/>
        </w:trPr>
        <w:tc>
          <w:tcPr>
            <w:tcW w:w="1827" w:type="dxa"/>
            <w:noWrap/>
            <w:vAlign w:val="center"/>
          </w:tcPr>
          <w:p w:rsidR="000A334A" w:rsidRDefault="00573FC3">
            <w:pPr>
              <w:spacing w:line="560" w:lineRule="exact"/>
              <w:ind w:rightChars="-13" w:right="-27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单位意见</w:t>
            </w:r>
          </w:p>
        </w:tc>
        <w:tc>
          <w:tcPr>
            <w:tcW w:w="6773" w:type="dxa"/>
            <w:noWrap/>
            <w:vAlign w:val="bottom"/>
          </w:tcPr>
          <w:p w:rsidR="000A334A" w:rsidRDefault="000A334A">
            <w:pPr>
              <w:spacing w:line="560" w:lineRule="exact"/>
              <w:ind w:rightChars="-13" w:right="-27"/>
              <w:jc w:val="center"/>
              <w:rPr>
                <w:sz w:val="24"/>
              </w:rPr>
            </w:pPr>
          </w:p>
          <w:p w:rsidR="000A334A" w:rsidRDefault="00573FC3">
            <w:pPr>
              <w:spacing w:line="560" w:lineRule="exact"/>
              <w:ind w:rightChars="-13" w:right="-27"/>
              <w:rPr>
                <w:sz w:val="24"/>
              </w:rPr>
            </w:pPr>
            <w:r>
              <w:rPr>
                <w:rFonts w:hint="eastAsia"/>
                <w:sz w:val="24"/>
              </w:rPr>
              <w:t>单位负责人签名：</w:t>
            </w:r>
            <w:r>
              <w:rPr>
                <w:rFonts w:hint="eastAsia"/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单位（盖章）：</w:t>
            </w:r>
            <w:r>
              <w:rPr>
                <w:rFonts w:hint="eastAsia"/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月</w:t>
            </w:r>
            <w:r>
              <w:rPr>
                <w:rFonts w:hint="eastAsia"/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日</w:t>
            </w:r>
          </w:p>
        </w:tc>
      </w:tr>
    </w:tbl>
    <w:p w:rsidR="000A334A" w:rsidRDefault="00573FC3">
      <w:pPr>
        <w:widowControl/>
        <w:spacing w:line="400" w:lineRule="exact"/>
        <w:rPr>
          <w:rFonts w:ascii="黑体" w:eastAsia="黑体" w:hAnsi="黑体" w:cs="黑体"/>
          <w:szCs w:val="21"/>
        </w:rPr>
      </w:pPr>
      <w:r>
        <w:rPr>
          <w:rFonts w:ascii="宋体" w:hAnsi="宋体" w:cs="宋体" w:hint="eastAsia"/>
          <w:b/>
          <w:szCs w:val="21"/>
        </w:rPr>
        <w:t>注</w:t>
      </w:r>
      <w:r>
        <w:rPr>
          <w:rFonts w:ascii="宋体" w:hAnsi="宋体" w:cs="宋体" w:hint="eastAsia"/>
          <w:bCs/>
          <w:szCs w:val="21"/>
        </w:rPr>
        <w:t>：绩效评价结果整改报告书应在收到绩效评价结果反馈意见后</w:t>
      </w:r>
      <w:r>
        <w:rPr>
          <w:rFonts w:ascii="宋体" w:hAnsi="宋体" w:cs="宋体" w:hint="eastAsia"/>
          <w:bCs/>
          <w:szCs w:val="21"/>
        </w:rPr>
        <w:t>30</w:t>
      </w:r>
      <w:r>
        <w:rPr>
          <w:rFonts w:ascii="宋体" w:hAnsi="宋体" w:cs="宋体" w:hint="eastAsia"/>
          <w:bCs/>
          <w:szCs w:val="21"/>
        </w:rPr>
        <w:t>天</w:t>
      </w:r>
      <w:r>
        <w:rPr>
          <w:rFonts w:ascii="宋体" w:hAnsi="宋体" w:cs="宋体" w:hint="eastAsia"/>
          <w:bCs/>
          <w:szCs w:val="21"/>
        </w:rPr>
        <w:t>内</w:t>
      </w:r>
      <w:r>
        <w:rPr>
          <w:rFonts w:ascii="宋体" w:hAnsi="宋体" w:cs="宋体" w:hint="eastAsia"/>
          <w:bCs/>
          <w:szCs w:val="21"/>
        </w:rPr>
        <w:t>交</w:t>
      </w:r>
      <w:r>
        <w:rPr>
          <w:rFonts w:ascii="宋体" w:hAnsi="宋体" w:cs="宋体" w:hint="eastAsia"/>
          <w:bCs/>
          <w:szCs w:val="21"/>
        </w:rPr>
        <w:t>县</w:t>
      </w:r>
      <w:r>
        <w:rPr>
          <w:rFonts w:ascii="宋体" w:hAnsi="宋体" w:cs="宋体" w:hint="eastAsia"/>
          <w:bCs/>
          <w:szCs w:val="21"/>
        </w:rPr>
        <w:t>财政局绩效管理股。</w:t>
      </w:r>
    </w:p>
    <w:sectPr w:rsidR="000A334A" w:rsidSect="000A334A">
      <w:footerReference w:type="default" r:id="rId11"/>
      <w:pgSz w:w="11905" w:h="16838"/>
      <w:pgMar w:top="1984" w:right="1701" w:bottom="1984" w:left="1701" w:header="850" w:footer="1587" w:gutter="0"/>
      <w:pgNumType w:fmt="numberInDash"/>
      <w:cols w:space="0"/>
      <w:docGrid w:type="lines" w:linePitch="314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73FC3" w:rsidRDefault="00573FC3" w:rsidP="000A334A">
      <w:r>
        <w:separator/>
      </w:r>
    </w:p>
  </w:endnote>
  <w:endnote w:type="continuationSeparator" w:id="1">
    <w:p w:rsidR="00573FC3" w:rsidRDefault="00573FC3" w:rsidP="000A334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9F9D4DAD-3174-45FA-A603-C2FFCA730847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4ABFA1AA-9705-402F-8ED0-5AE003A8ACF1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3" w:fontKey="{7BC032E7-FFD5-4DE0-9B4D-86FCA688A06D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仿宋_GB2312">
    <w:charset w:val="86"/>
    <w:family w:val="auto"/>
    <w:pitch w:val="default"/>
    <w:sig w:usb0="00000001" w:usb1="080E0000" w:usb2="00000000" w:usb3="00000000" w:csb0="00040000" w:csb1="00000000"/>
    <w:embedRegular r:id="rId4" w:subsetted="1" w:fontKey="{4C67DF3D-ED15-4054-ABB8-6FA479C069C4}"/>
  </w:font>
  <w:font w:name="方正小标宋简体">
    <w:altName w:val="Arial Unicode MS"/>
    <w:charset w:val="86"/>
    <w:family w:val="auto"/>
    <w:pitch w:val="default"/>
    <w:sig w:usb0="00000000" w:usb1="00000000" w:usb2="00000012" w:usb3="00000000" w:csb0="00040001" w:csb1="00000000"/>
    <w:embedRegular r:id="rId5" w:subsetted="1" w:fontKey="{82A1C7CB-18C5-4BBC-8486-856F9FBB5485}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  <w:embedRegular r:id="rId6" w:subsetted="1" w:fontKey="{D6F3A231-6B76-4137-8398-096F32F1A5E5}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  <w:embedRegular r:id="rId7" w:subsetted="1" w:fontKey="{853EB034-1DF3-48B0-AD39-2B0D11F40650}"/>
  </w:font>
  <w:font w:name="楷体_GB2312">
    <w:altName w:val="楷体"/>
    <w:charset w:val="86"/>
    <w:family w:val="auto"/>
    <w:pitch w:val="default"/>
    <w:sig w:usb0="00000000" w:usb1="00000000" w:usb2="00000000" w:usb3="00000000" w:csb0="00040000" w:csb1="00000000"/>
    <w:embedRegular r:id="rId8" w:subsetted="1" w:fontKey="{DAEB2063-2325-4C66-8F28-5B99ED2F630F}"/>
    <w:embedBold r:id="rId9" w:subsetted="1" w:fontKey="{D22CEFC3-EFFA-4BA8-AB32-5E8AE13AE293}"/>
  </w:font>
  <w:font w:name="方正小标宋_GBK">
    <w:altName w:val="Arial Unicode MS"/>
    <w:charset w:val="86"/>
    <w:family w:val="script"/>
    <w:pitch w:val="default"/>
    <w:sig w:usb0="00000000" w:usb1="00000000" w:usb2="00000000" w:usb3="00000000" w:csb0="00040000" w:csb1="00000000"/>
    <w:embedRegular r:id="rId10" w:subsetted="1" w:fontKey="{9389BF9B-2D75-4000-B19E-939C8D56C16E}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1" w:subsetted="1" w:fontKey="{9C45F0C6-9BA8-41B1-B4FC-0AE21BF1CD9D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2" w:fontKey="{E2713A28-A072-4EC8-AFBC-2B9C22A44C37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334A" w:rsidRDefault="000A334A">
    <w:pPr>
      <w:pStyle w:val="a4"/>
      <w:spacing w:before="1" w:line="174" w:lineRule="auto"/>
      <w:jc w:val="center"/>
      <w:rPr>
        <w:sz w:val="28"/>
        <w:szCs w:val="28"/>
      </w:rPr>
    </w:pPr>
    <w:r w:rsidRPr="000A334A">
      <w:rPr>
        <w:sz w:val="2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left:0;text-align:left;margin-left:104pt;margin-top:0;width:2in;height:2in;z-index:251659264;mso-wrap-style:none;mso-position-horizontal:outside;mso-position-horizontal-relative:margin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mor5U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pqK+VMQIAAGMEAAAOAAAAAAAAAAEAIAAAAB8BAABkcnMvZTJvRG9jLnhtbFBLBQYA&#10;AAAABgAGAFkBAADCBQAAAAA=&#10;" filled="f" stroked="f" strokeweight=".5pt">
          <v:textbox style="mso-fit-shape-to-text:t" inset="0,0,0,0">
            <w:txbxContent>
              <w:p w:rsidR="000A334A" w:rsidRDefault="000A334A">
                <w:pPr>
                  <w:pStyle w:val="a5"/>
                  <w:ind w:leftChars="250" w:left="525" w:rightChars="250" w:right="525"/>
                  <w:rPr>
                    <w:rFonts w:eastAsia="华文仿宋"/>
                    <w:sz w:val="32"/>
                    <w:szCs w:val="32"/>
                  </w:rPr>
                </w:pPr>
                <w:r>
                  <w:rPr>
                    <w:rFonts w:eastAsia="华文仿宋"/>
                    <w:sz w:val="32"/>
                    <w:szCs w:val="32"/>
                  </w:rPr>
                  <w:fldChar w:fldCharType="begin"/>
                </w:r>
                <w:r w:rsidR="00573FC3">
                  <w:rPr>
                    <w:rFonts w:eastAsia="华文仿宋"/>
                    <w:sz w:val="32"/>
                    <w:szCs w:val="32"/>
                  </w:rPr>
                  <w:instrText xml:space="preserve"> PAGE  \* MERGEFORMAT </w:instrText>
                </w:r>
                <w:r>
                  <w:rPr>
                    <w:rFonts w:eastAsia="华文仿宋"/>
                    <w:sz w:val="32"/>
                    <w:szCs w:val="32"/>
                  </w:rPr>
                  <w:fldChar w:fldCharType="separate"/>
                </w:r>
                <w:r w:rsidR="003829A1">
                  <w:rPr>
                    <w:rFonts w:eastAsia="华文仿宋"/>
                    <w:noProof/>
                    <w:sz w:val="32"/>
                    <w:szCs w:val="32"/>
                  </w:rPr>
                  <w:t>- 10 -</w:t>
                </w:r>
                <w:r>
                  <w:rPr>
                    <w:rFonts w:eastAsia="华文仿宋"/>
                    <w:sz w:val="32"/>
                    <w:szCs w:val="32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334A" w:rsidRDefault="000A334A">
    <w:pPr>
      <w:pStyle w:val="a4"/>
      <w:spacing w:before="1" w:line="174" w:lineRule="auto"/>
      <w:ind w:left="8576"/>
      <w:rPr>
        <w:sz w:val="28"/>
        <w:szCs w:val="28"/>
      </w:rPr>
    </w:pPr>
    <w:r w:rsidRPr="000A334A">
      <w:rPr>
        <w:sz w:val="2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3075" type="#_x0000_t202" style="position:absolute;left:0;text-align:left;margin-left:104pt;margin-top:0;width:2in;height:2in;z-index:251660288;mso-wrap-style:none;mso-position-horizontal:outside;mso-position-horizontal-relative:margin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 filled="f" stroked="f" strokeweight=".5pt">
          <v:textbox style="mso-fit-shape-to-text:t" inset="0,0,0,0">
            <w:txbxContent>
              <w:p w:rsidR="000A334A" w:rsidRDefault="000A334A">
                <w:pPr>
                  <w:pStyle w:val="a5"/>
                  <w:rPr>
                    <w:rFonts w:ascii="华文仿宋" w:eastAsia="华文仿宋" w:hAnsi="华文仿宋" w:cs="华文仿宋"/>
                    <w:sz w:val="28"/>
                    <w:szCs w:val="28"/>
                  </w:rPr>
                </w:pP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begin"/>
                </w:r>
                <w:r w:rsidR="00573FC3"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instrText xml:space="preserve"> PAGE  \* MERGEFORMAT </w:instrTex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separate"/>
                </w:r>
                <w:r w:rsidR="003829A1">
                  <w:rPr>
                    <w:rFonts w:ascii="华文仿宋" w:eastAsia="华文仿宋" w:hAnsi="华文仿宋" w:cs="华文仿宋"/>
                    <w:noProof/>
                    <w:sz w:val="28"/>
                    <w:szCs w:val="28"/>
                  </w:rPr>
                  <w:t>- 12 -</w: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334A" w:rsidRDefault="000A334A">
    <w:pPr>
      <w:pStyle w:val="a4"/>
      <w:spacing w:before="1" w:line="174" w:lineRule="auto"/>
      <w:ind w:left="574"/>
      <w:rPr>
        <w:sz w:val="28"/>
        <w:szCs w:val="28"/>
      </w:rPr>
    </w:pPr>
    <w:r w:rsidRPr="000A334A">
      <w:rPr>
        <w:sz w:val="2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3074" type="#_x0000_t202" style="position:absolute;left:0;text-align:left;margin-left:104pt;margin-top:0;width:2in;height:2in;z-index:251661312;mso-wrap-style:none;mso-position-horizontal:outside;mso-position-horizontal-relative:margin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5WZn4y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LlZmfjICAABjBAAADgAAAAAAAAABACAAAAAfAQAAZHJzL2Uyb0RvYy54bWxQSwUG&#10;AAAAAAYABgBZAQAAwwUAAAAA&#10;" filled="f" stroked="f" strokeweight=".5pt">
          <v:textbox style="mso-fit-shape-to-text:t" inset="0,0,0,0">
            <w:txbxContent>
              <w:p w:rsidR="000A334A" w:rsidRDefault="000A334A">
                <w:pPr>
                  <w:pStyle w:val="a5"/>
                  <w:ind w:leftChars="250" w:left="525" w:rightChars="250" w:right="525"/>
                  <w:rPr>
                    <w:rFonts w:eastAsia="华文仿宋"/>
                    <w:sz w:val="32"/>
                    <w:szCs w:val="32"/>
                  </w:rPr>
                </w:pPr>
                <w:r>
                  <w:rPr>
                    <w:rFonts w:eastAsia="华文仿宋"/>
                    <w:sz w:val="32"/>
                    <w:szCs w:val="32"/>
                  </w:rPr>
                  <w:fldChar w:fldCharType="begin"/>
                </w:r>
                <w:r w:rsidR="00573FC3">
                  <w:rPr>
                    <w:rFonts w:eastAsia="华文仿宋"/>
                    <w:sz w:val="32"/>
                    <w:szCs w:val="32"/>
                  </w:rPr>
                  <w:instrText xml:space="preserve"> PAGE  \* MERGEFORMAT </w:instrText>
                </w:r>
                <w:r>
                  <w:rPr>
                    <w:rFonts w:eastAsia="华文仿宋"/>
                    <w:sz w:val="32"/>
                    <w:szCs w:val="32"/>
                  </w:rPr>
                  <w:fldChar w:fldCharType="separate"/>
                </w:r>
                <w:r w:rsidR="003829A1">
                  <w:rPr>
                    <w:rFonts w:eastAsia="华文仿宋"/>
                    <w:noProof/>
                    <w:sz w:val="32"/>
                    <w:szCs w:val="32"/>
                  </w:rPr>
                  <w:t>- 19 -</w:t>
                </w:r>
                <w:r>
                  <w:rPr>
                    <w:rFonts w:eastAsia="华文仿宋"/>
                    <w:sz w:val="32"/>
                    <w:szCs w:val="32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334A" w:rsidRDefault="000A334A">
    <w:pPr>
      <w:pStyle w:val="a4"/>
      <w:spacing w:before="1" w:line="174" w:lineRule="auto"/>
      <w:ind w:left="574"/>
      <w:rPr>
        <w:sz w:val="28"/>
        <w:szCs w:val="28"/>
      </w:rPr>
    </w:pPr>
    <w:r w:rsidRPr="000A334A">
      <w:rPr>
        <w:sz w:val="2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3073" type="#_x0000_t202" style="position:absolute;left:0;text-align:left;margin-left:104pt;margin-top:0;width:2in;height:2in;z-index:251662336;mso-wrap-style:none;mso-position-horizontal:outside;mso-position-horizontal-relative:margin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 filled="f" stroked="f" strokeweight=".5pt">
          <v:textbox style="mso-fit-shape-to-text:t" inset="0,0,0,0">
            <w:txbxContent>
              <w:p w:rsidR="000A334A" w:rsidRDefault="000A334A">
                <w:pPr>
                  <w:pStyle w:val="a5"/>
                  <w:ind w:leftChars="250" w:left="525" w:rightChars="250" w:right="525"/>
                  <w:rPr>
                    <w:rFonts w:ascii="华文仿宋" w:eastAsia="华文仿宋" w:hAnsi="华文仿宋" w:cs="华文仿宋"/>
                    <w:sz w:val="28"/>
                    <w:szCs w:val="28"/>
                  </w:rPr>
                </w:pP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begin"/>
                </w:r>
                <w:r w:rsidR="00573FC3"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instrText xml:space="preserve"> PAGE  \* MERGEFORMAT </w:instrTex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separate"/>
                </w:r>
                <w:r w:rsidR="003829A1">
                  <w:rPr>
                    <w:rFonts w:ascii="华文仿宋" w:eastAsia="华文仿宋" w:hAnsi="华文仿宋" w:cs="华文仿宋"/>
                    <w:noProof/>
                    <w:sz w:val="28"/>
                    <w:szCs w:val="28"/>
                  </w:rPr>
                  <w:t>- 21 -</w: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73FC3" w:rsidRDefault="00573FC3" w:rsidP="000A334A">
      <w:r>
        <w:separator/>
      </w:r>
    </w:p>
  </w:footnote>
  <w:footnote w:type="continuationSeparator" w:id="1">
    <w:p w:rsidR="00573FC3" w:rsidRDefault="00573FC3" w:rsidP="000A334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F7F83E0"/>
    <w:multiLevelType w:val="singleLevel"/>
    <w:tmpl w:val="9F7F83E0"/>
    <w:lvl w:ilvl="0">
      <w:start w:val="6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DE3F20E1"/>
    <w:multiLevelType w:val="singleLevel"/>
    <w:tmpl w:val="DE3F20E1"/>
    <w:lvl w:ilvl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2">
    <w:nsid w:val="FE6F3834"/>
    <w:multiLevelType w:val="singleLevel"/>
    <w:tmpl w:val="FE6F3834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embedTrueTypeFonts/>
  <w:defaultTabStop w:val="420"/>
  <w:drawingGridHorizontalSpacing w:val="210"/>
  <w:drawingGridVerticalSpacing w:val="157"/>
  <w:displayVerticalDrawingGridEvery w:val="2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6146"/>
    <o:shapelayout v:ext="edit">
      <o:idmap v:ext="edit" data="1,3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ZDQzZjc5NTllMGFiYmY5NmVhMTllZTJlYTQ3YTVjMjgifQ=="/>
  </w:docVars>
  <w:rsids>
    <w:rsidRoot w:val="0CCB7736"/>
    <w:rsid w:val="CD1D59DB"/>
    <w:rsid w:val="CE7F670D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BE91F2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EFEC31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  <w:rsid w:val="00047FEF"/>
    <w:rsid w:val="000A334A"/>
    <w:rsid w:val="000A3906"/>
    <w:rsid w:val="001776F1"/>
    <w:rsid w:val="003829A1"/>
    <w:rsid w:val="00573FC3"/>
    <w:rsid w:val="006F0A16"/>
    <w:rsid w:val="00773328"/>
    <w:rsid w:val="00821883"/>
    <w:rsid w:val="00917857"/>
    <w:rsid w:val="00951882"/>
    <w:rsid w:val="00A755C2"/>
    <w:rsid w:val="00D06DD6"/>
    <w:rsid w:val="011D2710"/>
    <w:rsid w:val="016A347B"/>
    <w:rsid w:val="01B42948"/>
    <w:rsid w:val="01BF20E7"/>
    <w:rsid w:val="01E4322D"/>
    <w:rsid w:val="021138F7"/>
    <w:rsid w:val="02B50488"/>
    <w:rsid w:val="0338470A"/>
    <w:rsid w:val="034822A9"/>
    <w:rsid w:val="03D86621"/>
    <w:rsid w:val="04EE6171"/>
    <w:rsid w:val="05315F6B"/>
    <w:rsid w:val="05395EA9"/>
    <w:rsid w:val="0616597F"/>
    <w:rsid w:val="06426ACC"/>
    <w:rsid w:val="07A62D33"/>
    <w:rsid w:val="086B5F82"/>
    <w:rsid w:val="09E6794E"/>
    <w:rsid w:val="0A067AB9"/>
    <w:rsid w:val="0ABD557B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837AA9"/>
    <w:rsid w:val="11963ADD"/>
    <w:rsid w:val="11EB0F5C"/>
    <w:rsid w:val="11F20483"/>
    <w:rsid w:val="12123C76"/>
    <w:rsid w:val="12831010"/>
    <w:rsid w:val="129038DB"/>
    <w:rsid w:val="13441D7E"/>
    <w:rsid w:val="136F31F8"/>
    <w:rsid w:val="138750E0"/>
    <w:rsid w:val="1396506E"/>
    <w:rsid w:val="13D82A59"/>
    <w:rsid w:val="140E6961"/>
    <w:rsid w:val="15604228"/>
    <w:rsid w:val="15A620D3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A640E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77A77CA"/>
    <w:rsid w:val="28043432"/>
    <w:rsid w:val="284A2254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4F43C0"/>
    <w:rsid w:val="2EC7368E"/>
    <w:rsid w:val="2EDC05D9"/>
    <w:rsid w:val="2F240CAA"/>
    <w:rsid w:val="2F5137B6"/>
    <w:rsid w:val="2FDD8219"/>
    <w:rsid w:val="2FF62815"/>
    <w:rsid w:val="30FB4B41"/>
    <w:rsid w:val="31621165"/>
    <w:rsid w:val="322E1E8E"/>
    <w:rsid w:val="323C5548"/>
    <w:rsid w:val="33235CE2"/>
    <w:rsid w:val="33F22F3B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33006A"/>
    <w:rsid w:val="3D3954D4"/>
    <w:rsid w:val="3D5877DF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2521D88"/>
    <w:rsid w:val="425D4066"/>
    <w:rsid w:val="430118BA"/>
    <w:rsid w:val="43173FD4"/>
    <w:rsid w:val="43B27D8E"/>
    <w:rsid w:val="44143822"/>
    <w:rsid w:val="44654A12"/>
    <w:rsid w:val="44E421C9"/>
    <w:rsid w:val="45320384"/>
    <w:rsid w:val="457C5F26"/>
    <w:rsid w:val="47137381"/>
    <w:rsid w:val="4716830A"/>
    <w:rsid w:val="47BF53CA"/>
    <w:rsid w:val="48B126BB"/>
    <w:rsid w:val="49CF255F"/>
    <w:rsid w:val="4A3239D7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B17672"/>
    <w:rsid w:val="4DB27F04"/>
    <w:rsid w:val="4F5D15A2"/>
    <w:rsid w:val="4FCB46B2"/>
    <w:rsid w:val="4FFE57BD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2FD6DC4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946554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860217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BFE85B3"/>
    <w:rsid w:val="6CE47E41"/>
    <w:rsid w:val="6CED5810"/>
    <w:rsid w:val="6CF92413"/>
    <w:rsid w:val="6DFE5E04"/>
    <w:rsid w:val="6E0D1F7B"/>
    <w:rsid w:val="6E796921"/>
    <w:rsid w:val="6E87203D"/>
    <w:rsid w:val="6F9278BB"/>
    <w:rsid w:val="6FB7D4E3"/>
    <w:rsid w:val="6FBE0EF0"/>
    <w:rsid w:val="6FFF1C22"/>
    <w:rsid w:val="70EC5DDE"/>
    <w:rsid w:val="71572F19"/>
    <w:rsid w:val="719B7427"/>
    <w:rsid w:val="71E33685"/>
    <w:rsid w:val="71F326B3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BFC760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6CFE302"/>
    <w:rsid w:val="B7BE2AC7"/>
    <w:rsid w:val="B8EB831F"/>
    <w:rsid w:val="B97CA8A2"/>
    <w:rsid w:val="BDEC0853"/>
    <w:rsid w:val="BEDF2C93"/>
    <w:rsid w:val="BFCF8B12"/>
    <w:rsid w:val="BFDE3C5E"/>
    <w:rsid w:val="BFF98747"/>
    <w:rsid w:val="BFFBFE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6"/>
    <o:shapelayout v:ext="edit">
      <o:idmap v:ext="edit" data="5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semiHidden="0" w:uiPriority="0" w:unhideWhenUsed="0" w:qFormat="1"/>
    <w:lsdException w:name="header" w:semiHidden="0" w:unhideWhenUsed="0" w:qFormat="1"/>
    <w:lsdException w:name="footer" w:semiHidden="0" w:unhideWhenUsed="0" w:qFormat="1"/>
    <w:lsdException w:name="caption" w:locked="1" w:uiPriority="0" w:qFormat="1"/>
    <w:lsdException w:name="page number" w:semiHidden="0" w:unhideWhenUsed="0" w:qFormat="1"/>
    <w:lsdException w:name="Title" w:locked="1" w:semiHidden="0" w:uiPriority="0" w:unhideWhenUsed="0" w:qFormat="1"/>
    <w:lsdException w:name="Default Paragraph Font" w:unhideWhenUsed="0" w:qFormat="1"/>
    <w:lsdException w:name="Body Text" w:uiPriority="0" w:unhideWhenUsed="0" w:qFormat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qFormat="1"/>
    <w:lsdException w:name="Table Grid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qFormat/>
    <w:rsid w:val="000A334A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locked/>
    <w:rsid w:val="000A334A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footnote text"/>
    <w:basedOn w:val="a"/>
    <w:next w:val="a"/>
    <w:qFormat/>
    <w:rsid w:val="000A334A"/>
    <w:pPr>
      <w:snapToGrid w:val="0"/>
      <w:jc w:val="left"/>
    </w:pPr>
    <w:rPr>
      <w:sz w:val="18"/>
      <w:szCs w:val="18"/>
    </w:rPr>
  </w:style>
  <w:style w:type="paragraph" w:styleId="a4">
    <w:name w:val="Body Text"/>
    <w:basedOn w:val="a"/>
    <w:semiHidden/>
    <w:qFormat/>
    <w:rsid w:val="000A334A"/>
    <w:rPr>
      <w:rFonts w:ascii="仿宋" w:eastAsia="仿宋" w:hAnsi="仿宋" w:cs="仿宋"/>
      <w:sz w:val="31"/>
      <w:szCs w:val="31"/>
      <w:lang w:eastAsia="en-US"/>
    </w:rPr>
  </w:style>
  <w:style w:type="paragraph" w:styleId="a5">
    <w:name w:val="footer"/>
    <w:basedOn w:val="a"/>
    <w:link w:val="Char"/>
    <w:uiPriority w:val="99"/>
    <w:qFormat/>
    <w:rsid w:val="000A334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0"/>
    <w:uiPriority w:val="99"/>
    <w:qFormat/>
    <w:rsid w:val="000A334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7">
    <w:name w:val="Table Grid"/>
    <w:basedOn w:val="a2"/>
    <w:uiPriority w:val="99"/>
    <w:qFormat/>
    <w:rsid w:val="000A334A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page number"/>
    <w:basedOn w:val="a1"/>
    <w:uiPriority w:val="99"/>
    <w:qFormat/>
    <w:rsid w:val="000A334A"/>
    <w:rPr>
      <w:rFonts w:cs="Times New Roman"/>
    </w:rPr>
  </w:style>
  <w:style w:type="character" w:customStyle="1" w:styleId="Char">
    <w:name w:val="页脚 Char"/>
    <w:basedOn w:val="a1"/>
    <w:link w:val="a5"/>
    <w:uiPriority w:val="99"/>
    <w:semiHidden/>
    <w:qFormat/>
    <w:rsid w:val="000A334A"/>
    <w:rPr>
      <w:sz w:val="18"/>
      <w:szCs w:val="18"/>
    </w:rPr>
  </w:style>
  <w:style w:type="character" w:customStyle="1" w:styleId="Char0">
    <w:name w:val="页眉 Char"/>
    <w:basedOn w:val="a1"/>
    <w:link w:val="a6"/>
    <w:uiPriority w:val="99"/>
    <w:semiHidden/>
    <w:qFormat/>
    <w:rsid w:val="000A334A"/>
    <w:rPr>
      <w:sz w:val="18"/>
      <w:szCs w:val="18"/>
    </w:rPr>
  </w:style>
  <w:style w:type="paragraph" w:styleId="a9">
    <w:name w:val="List Paragraph"/>
    <w:basedOn w:val="a"/>
    <w:uiPriority w:val="99"/>
    <w:qFormat/>
    <w:rsid w:val="000A334A"/>
    <w:pPr>
      <w:ind w:firstLineChars="200" w:firstLine="420"/>
    </w:pPr>
    <w:rPr>
      <w:rFonts w:ascii="Calibri" w:hAnsi="Calibri"/>
      <w:szCs w:val="22"/>
    </w:rPr>
  </w:style>
  <w:style w:type="table" w:customStyle="1" w:styleId="TableNormal">
    <w:name w:val="Table Normal"/>
    <w:semiHidden/>
    <w:unhideWhenUsed/>
    <w:qFormat/>
    <w:rsid w:val="000A334A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Text">
    <w:name w:val="Table Text"/>
    <w:basedOn w:val="a"/>
    <w:semiHidden/>
    <w:qFormat/>
    <w:rsid w:val="000A334A"/>
    <w:rPr>
      <w:rFonts w:ascii="Arial" w:eastAsia="Arial" w:hAnsi="Arial" w:cs="Arial"/>
      <w:szCs w:val="21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4.xml"/><Relationship Id="rId5" Type="http://schemas.openxmlformats.org/officeDocument/2006/relationships/webSettings" Target="webSettings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642</Words>
  <Characters>3665</Characters>
  <Application>Microsoft Office Word</Application>
  <DocSecurity>0</DocSecurity>
  <Lines>30</Lines>
  <Paragraphs>8</Paragraphs>
  <ScaleCrop>false</ScaleCrop>
  <Company>china</Company>
  <LinksUpToDate>false</LinksUpToDate>
  <CharactersWithSpaces>4299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cp:lastPrinted>2024-05-21T15:59:00Z</cp:lastPrinted>
  <dcterms:created xsi:type="dcterms:W3CDTF">2024-05-30T02:28:00Z</dcterms:created>
  <dcterms:modified xsi:type="dcterms:W3CDTF">2024-05-30T02:28:00Z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KSOSaveFontToCloudKey">
    <vt:lpwstr>386772509_embed</vt:lpwstr>
  </property>
  <property fmtid="{D5CDD505-2E9C-101B-9397-08002B2CF9AE}" pid="4" name="ICV">
    <vt:lpwstr>0FF32702B2084DEA96D5552D2A9B70AA_13</vt:lpwstr>
  </property>
</Properties>
</file>